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BEE" w:rsidRDefault="00F13BEE" w:rsidP="0097087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F13BEE" w:rsidRDefault="00F13BEE" w:rsidP="00970873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F13BEE" w:rsidRDefault="00F13BEE" w:rsidP="00970873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F13BEE" w:rsidRDefault="00F13BEE" w:rsidP="0097087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F13BEE" w:rsidRDefault="00F13BEE" w:rsidP="00970873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F13BEE" w:rsidRDefault="00F13BEE" w:rsidP="00970873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F13BEE" w:rsidRDefault="00F13BEE" w:rsidP="009708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F13BEE" w:rsidRDefault="00F13BEE" w:rsidP="00970873">
      <w:pPr>
        <w:jc w:val="center"/>
        <w:rPr>
          <w:b/>
          <w:bCs/>
          <w:sz w:val="28"/>
          <w:szCs w:val="28"/>
        </w:rPr>
      </w:pPr>
    </w:p>
    <w:p w:rsidR="00F13BEE" w:rsidRDefault="00F13BEE" w:rsidP="0097087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F13BEE" w:rsidRDefault="00F13BEE" w:rsidP="00970873">
      <w:pPr>
        <w:jc w:val="center"/>
        <w:rPr>
          <w:b/>
          <w:bCs/>
          <w:sz w:val="28"/>
          <w:szCs w:val="28"/>
        </w:rPr>
      </w:pPr>
    </w:p>
    <w:p w:rsidR="00F13BEE" w:rsidRPr="00FA72F7" w:rsidRDefault="00F13BEE" w:rsidP="00DE2990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422</w:t>
      </w:r>
    </w:p>
    <w:p w:rsidR="00F13BEE" w:rsidRPr="00DE2990" w:rsidRDefault="00F13BEE" w:rsidP="00855FE8">
      <w:pPr>
        <w:autoSpaceDE w:val="0"/>
        <w:autoSpaceDN w:val="0"/>
        <w:adjustRightInd w:val="0"/>
        <w:rPr>
          <w:sz w:val="28"/>
          <w:szCs w:val="28"/>
        </w:rPr>
      </w:pPr>
    </w:p>
    <w:p w:rsidR="00F13BEE" w:rsidRPr="00DE2990" w:rsidRDefault="00F13BEE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DE2990">
        <w:rPr>
          <w:b/>
          <w:bCs/>
          <w:sz w:val="28"/>
          <w:szCs w:val="28"/>
        </w:rPr>
        <w:t>Об утверждении целевой программы</w:t>
      </w:r>
    </w:p>
    <w:p w:rsidR="00F13BEE" w:rsidRPr="00DE2990" w:rsidRDefault="00F13BEE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DE2990">
        <w:rPr>
          <w:b/>
          <w:bCs/>
          <w:sz w:val="28"/>
          <w:szCs w:val="28"/>
        </w:rPr>
        <w:t xml:space="preserve">«Развитие тхэквондо ГТФ в г. Кингисеппе </w:t>
      </w:r>
    </w:p>
    <w:p w:rsidR="00F13BEE" w:rsidRPr="00DE2990" w:rsidRDefault="00F13BEE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DE2990">
        <w:rPr>
          <w:b/>
          <w:bCs/>
          <w:sz w:val="28"/>
          <w:szCs w:val="28"/>
        </w:rPr>
        <w:t>в 2012 году</w:t>
      </w:r>
      <w:r>
        <w:rPr>
          <w:b/>
          <w:bCs/>
          <w:sz w:val="28"/>
          <w:szCs w:val="28"/>
        </w:rPr>
        <w:t>»</w:t>
      </w:r>
    </w:p>
    <w:p w:rsidR="00F13BEE" w:rsidRPr="00DE2990" w:rsidRDefault="00F13BEE" w:rsidP="00BF6E85">
      <w:pPr>
        <w:autoSpaceDE w:val="0"/>
        <w:autoSpaceDN w:val="0"/>
        <w:adjustRightInd w:val="0"/>
        <w:ind w:left="180" w:firstLine="540"/>
        <w:jc w:val="both"/>
        <w:rPr>
          <w:b/>
          <w:bCs/>
          <w:sz w:val="28"/>
          <w:szCs w:val="28"/>
        </w:rPr>
      </w:pPr>
    </w:p>
    <w:p w:rsidR="00F13BEE" w:rsidRPr="00DE2990" w:rsidRDefault="00F13BEE" w:rsidP="00DE299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2990">
        <w:rPr>
          <w:sz w:val="28"/>
          <w:szCs w:val="28"/>
        </w:rPr>
        <w:t>В соответствии с пунктом 14 ст.14 Федерального закона от 06.10.2003 года № 131-ФЗ «Общих принципах организации местного самоупр</w:t>
      </w:r>
      <w:r>
        <w:rPr>
          <w:sz w:val="28"/>
          <w:szCs w:val="28"/>
        </w:rPr>
        <w:t>авления в Российской Федерации»</w:t>
      </w:r>
      <w:r w:rsidRPr="00DE299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E2990">
        <w:rPr>
          <w:sz w:val="28"/>
          <w:szCs w:val="28"/>
        </w:rPr>
        <w:t>ст. 9 Федерального закона от 04.12.2007 года № 329-ФЗ «О физической культуре и спорте в РФ»,</w:t>
      </w:r>
      <w:r>
        <w:rPr>
          <w:sz w:val="28"/>
          <w:szCs w:val="28"/>
        </w:rPr>
        <w:t xml:space="preserve"> </w:t>
      </w:r>
      <w:r w:rsidRPr="00DE2990">
        <w:rPr>
          <w:sz w:val="28"/>
          <w:szCs w:val="28"/>
        </w:rPr>
        <w:t>пунктом 14 ст.</w:t>
      </w:r>
      <w:r>
        <w:rPr>
          <w:sz w:val="28"/>
          <w:szCs w:val="28"/>
        </w:rPr>
        <w:t xml:space="preserve"> </w:t>
      </w:r>
      <w:r w:rsidRPr="00DE2990">
        <w:rPr>
          <w:sz w:val="28"/>
          <w:szCs w:val="28"/>
        </w:rPr>
        <w:t>9 Устава МО «Кингисеппское городское поселение», 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F13BEE" w:rsidRPr="00DE2990" w:rsidRDefault="00F13BEE" w:rsidP="00EC7F5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E2990">
        <w:rPr>
          <w:sz w:val="28"/>
          <w:szCs w:val="28"/>
        </w:rPr>
        <w:t>Совет депутатов МО «Кингисеппское городское поселение»</w:t>
      </w:r>
    </w:p>
    <w:p w:rsidR="00F13BEE" w:rsidRDefault="00F13BEE" w:rsidP="00DE2990"/>
    <w:p w:rsidR="00F13BEE" w:rsidRDefault="00F13BEE" w:rsidP="00DE2990">
      <w:pPr>
        <w:rPr>
          <w:b/>
          <w:bCs/>
          <w:sz w:val="28"/>
          <w:szCs w:val="28"/>
        </w:rPr>
      </w:pPr>
      <w:r w:rsidRPr="00007A59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:</w:t>
      </w:r>
    </w:p>
    <w:p w:rsidR="00F13BEE" w:rsidRDefault="00F13BEE" w:rsidP="00DE2990"/>
    <w:p w:rsidR="00F13BEE" w:rsidRDefault="00F13BEE" w:rsidP="00DE2990">
      <w:pPr>
        <w:numPr>
          <w:ilvl w:val="0"/>
          <w:numId w:val="11"/>
        </w:numPr>
        <w:autoSpaceDE w:val="0"/>
        <w:autoSpaceDN w:val="0"/>
        <w:adjustRightInd w:val="0"/>
        <w:ind w:hanging="780"/>
        <w:jc w:val="both"/>
        <w:rPr>
          <w:sz w:val="28"/>
          <w:szCs w:val="28"/>
        </w:rPr>
      </w:pPr>
      <w:r w:rsidRPr="00DE2990">
        <w:rPr>
          <w:sz w:val="28"/>
          <w:szCs w:val="28"/>
        </w:rPr>
        <w:t>Утвердить целевую программу «Развитие тхэквондо ГТФ в г.</w:t>
      </w:r>
      <w:r>
        <w:rPr>
          <w:sz w:val="28"/>
          <w:szCs w:val="28"/>
        </w:rPr>
        <w:t xml:space="preserve"> </w:t>
      </w:r>
      <w:r w:rsidRPr="00DE2990">
        <w:rPr>
          <w:sz w:val="28"/>
          <w:szCs w:val="28"/>
        </w:rPr>
        <w:t>Кингисеппе</w:t>
      </w:r>
      <w:r>
        <w:rPr>
          <w:sz w:val="28"/>
          <w:szCs w:val="28"/>
        </w:rPr>
        <w:t xml:space="preserve"> в</w:t>
      </w:r>
      <w:r w:rsidRPr="00DE2990">
        <w:rPr>
          <w:sz w:val="28"/>
          <w:szCs w:val="28"/>
        </w:rPr>
        <w:t xml:space="preserve"> 2012 год</w:t>
      </w:r>
      <w:r>
        <w:rPr>
          <w:sz w:val="28"/>
          <w:szCs w:val="28"/>
        </w:rPr>
        <w:t>у»</w:t>
      </w:r>
      <w:r w:rsidRPr="00DE2990">
        <w:rPr>
          <w:sz w:val="28"/>
          <w:szCs w:val="28"/>
        </w:rPr>
        <w:t xml:space="preserve"> согласно приложению.</w:t>
      </w:r>
    </w:p>
    <w:p w:rsidR="00F13BEE" w:rsidRDefault="00F13BEE" w:rsidP="00DE299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BEE" w:rsidRDefault="00F13BEE" w:rsidP="00DE2990">
      <w:pPr>
        <w:numPr>
          <w:ilvl w:val="0"/>
          <w:numId w:val="11"/>
        </w:numPr>
        <w:autoSpaceDE w:val="0"/>
        <w:autoSpaceDN w:val="0"/>
        <w:adjustRightInd w:val="0"/>
        <w:ind w:hanging="780"/>
        <w:jc w:val="both"/>
        <w:rPr>
          <w:sz w:val="28"/>
          <w:szCs w:val="28"/>
        </w:rPr>
      </w:pPr>
      <w:r w:rsidRPr="008B226A">
        <w:rPr>
          <w:sz w:val="28"/>
          <w:szCs w:val="28"/>
        </w:rPr>
        <w:t>Ответственность за реализацию утвержденной целевой программы возложить на</w:t>
      </w:r>
      <w:r w:rsidRPr="00DE2990">
        <w:rPr>
          <w:sz w:val="28"/>
          <w:szCs w:val="28"/>
        </w:rPr>
        <w:t xml:space="preserve"> исполнительного директора Ленинградской областной региональной общественной организации»</w:t>
      </w:r>
      <w:r>
        <w:rPr>
          <w:sz w:val="28"/>
          <w:szCs w:val="28"/>
        </w:rPr>
        <w:t xml:space="preserve"> </w:t>
      </w:r>
      <w:r w:rsidRPr="00DE2990">
        <w:rPr>
          <w:sz w:val="28"/>
          <w:szCs w:val="28"/>
        </w:rPr>
        <w:t>Федерация таэкво</w:t>
      </w:r>
      <w:r>
        <w:rPr>
          <w:sz w:val="28"/>
          <w:szCs w:val="28"/>
        </w:rPr>
        <w:t>н-до ГТФ Ленинградской области».</w:t>
      </w:r>
    </w:p>
    <w:p w:rsidR="00F13BEE" w:rsidRDefault="00F13BEE" w:rsidP="00DE299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BEE" w:rsidRPr="00A371DA" w:rsidRDefault="00F13BEE" w:rsidP="00DE2990">
      <w:pPr>
        <w:numPr>
          <w:ilvl w:val="0"/>
          <w:numId w:val="11"/>
        </w:numPr>
        <w:autoSpaceDE w:val="0"/>
        <w:autoSpaceDN w:val="0"/>
        <w:adjustRightInd w:val="0"/>
        <w:ind w:hanging="780"/>
        <w:jc w:val="both"/>
        <w:rPr>
          <w:sz w:val="28"/>
          <w:szCs w:val="28"/>
        </w:rPr>
      </w:pPr>
      <w:r w:rsidRPr="00932B17">
        <w:rPr>
          <w:sz w:val="28"/>
          <w:szCs w:val="28"/>
        </w:rPr>
        <w:t xml:space="preserve">Контроль за реализацией утвержденной целевой программы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932B17">
        <w:rPr>
          <w:sz w:val="28"/>
          <w:szCs w:val="28"/>
        </w:rPr>
        <w:t>по социальной политике.</w:t>
      </w:r>
    </w:p>
    <w:p w:rsidR="00F13BEE" w:rsidRPr="00A371DA" w:rsidRDefault="00F13BEE" w:rsidP="00DE2990">
      <w:pPr>
        <w:jc w:val="both"/>
        <w:rPr>
          <w:sz w:val="28"/>
          <w:szCs w:val="28"/>
        </w:rPr>
      </w:pPr>
    </w:p>
    <w:p w:rsidR="00F13BEE" w:rsidRPr="00A371DA" w:rsidRDefault="00F13BEE" w:rsidP="00DE2990">
      <w:pPr>
        <w:jc w:val="both"/>
        <w:rPr>
          <w:sz w:val="28"/>
          <w:szCs w:val="28"/>
        </w:rPr>
      </w:pPr>
    </w:p>
    <w:p w:rsidR="00F13BEE" w:rsidRDefault="00F13BEE" w:rsidP="00DE2990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Глава </w:t>
      </w:r>
    </w:p>
    <w:p w:rsidR="00F13BEE" w:rsidRPr="00A371DA" w:rsidRDefault="00F13BEE" w:rsidP="00DE2990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МО «Кингисеппское городское поселение»               </w:t>
      </w:r>
      <w:r>
        <w:rPr>
          <w:sz w:val="28"/>
          <w:szCs w:val="28"/>
        </w:rPr>
        <w:t xml:space="preserve">             </w:t>
      </w:r>
      <w:r w:rsidRPr="00A371DA">
        <w:rPr>
          <w:sz w:val="28"/>
          <w:szCs w:val="28"/>
        </w:rPr>
        <w:t xml:space="preserve">    А.И. Невский</w:t>
      </w:r>
    </w:p>
    <w:p w:rsidR="00F13BEE" w:rsidRPr="00E43D3F" w:rsidRDefault="00F13BEE" w:rsidP="00DE2990">
      <w:pPr>
        <w:jc w:val="right"/>
        <w:rPr>
          <w:b/>
          <w:bCs/>
        </w:rPr>
      </w:pPr>
      <w:r w:rsidRPr="00E43D3F">
        <w:rPr>
          <w:b/>
          <w:bCs/>
        </w:rPr>
        <w:t>Приложение</w:t>
      </w:r>
    </w:p>
    <w:p w:rsidR="00F13BEE" w:rsidRPr="00E43D3F" w:rsidRDefault="00F13BEE" w:rsidP="00DE2990">
      <w:pPr>
        <w:jc w:val="right"/>
      </w:pPr>
      <w:r w:rsidRPr="00E43D3F">
        <w:t>к решению Совета депутатов</w:t>
      </w:r>
    </w:p>
    <w:p w:rsidR="00F13BEE" w:rsidRPr="00E43D3F" w:rsidRDefault="00F13BEE" w:rsidP="00DE2990">
      <w:pPr>
        <w:jc w:val="right"/>
      </w:pPr>
      <w:r w:rsidRPr="00E43D3F">
        <w:t>МО «Кингисеппское городское поселение»</w:t>
      </w:r>
    </w:p>
    <w:p w:rsidR="00F13BEE" w:rsidRPr="00E43D3F" w:rsidRDefault="00F13BEE" w:rsidP="00DE2990">
      <w:pPr>
        <w:jc w:val="right"/>
      </w:pPr>
      <w:r w:rsidRPr="00E43D3F">
        <w:rPr>
          <w:b/>
          <w:bCs/>
        </w:rPr>
        <w:t xml:space="preserve">от  </w:t>
      </w:r>
      <w:r>
        <w:rPr>
          <w:b/>
          <w:bCs/>
        </w:rPr>
        <w:t>16 дека</w:t>
      </w:r>
      <w:r w:rsidRPr="00E43D3F">
        <w:rPr>
          <w:b/>
          <w:bCs/>
        </w:rPr>
        <w:t>бря 2011 г</w:t>
      </w:r>
      <w:r>
        <w:rPr>
          <w:b/>
          <w:bCs/>
        </w:rPr>
        <w:t xml:space="preserve">ода </w:t>
      </w:r>
      <w:r w:rsidRPr="00E43D3F">
        <w:rPr>
          <w:b/>
          <w:bCs/>
        </w:rPr>
        <w:t xml:space="preserve">  №</w:t>
      </w:r>
      <w:r>
        <w:rPr>
          <w:b/>
          <w:bCs/>
        </w:rPr>
        <w:t xml:space="preserve"> </w:t>
      </w:r>
      <w:r w:rsidRPr="00E43D3F">
        <w:rPr>
          <w:b/>
          <w:bCs/>
        </w:rPr>
        <w:t xml:space="preserve"> </w:t>
      </w:r>
      <w:r>
        <w:rPr>
          <w:b/>
          <w:bCs/>
        </w:rPr>
        <w:t>422</w:t>
      </w:r>
    </w:p>
    <w:p w:rsidR="00F13BEE" w:rsidRPr="00932B17" w:rsidRDefault="00F13BEE" w:rsidP="00DE2990">
      <w:pPr>
        <w:rPr>
          <w:sz w:val="28"/>
          <w:szCs w:val="28"/>
        </w:rPr>
      </w:pPr>
    </w:p>
    <w:p w:rsidR="00F13BEE" w:rsidRPr="00932B17" w:rsidRDefault="00F13BEE" w:rsidP="00DE2990">
      <w:pPr>
        <w:rPr>
          <w:sz w:val="28"/>
          <w:szCs w:val="28"/>
        </w:rPr>
      </w:pPr>
    </w:p>
    <w:p w:rsidR="00F13BEE" w:rsidRPr="00932B17" w:rsidRDefault="00F13BEE" w:rsidP="00DE2990">
      <w:pPr>
        <w:rPr>
          <w:sz w:val="28"/>
          <w:szCs w:val="28"/>
        </w:rPr>
      </w:pPr>
    </w:p>
    <w:p w:rsidR="00F13BEE" w:rsidRPr="00A87EE2" w:rsidRDefault="00F13BEE" w:rsidP="00DE2990">
      <w:pPr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932B17" w:rsidRDefault="00F13BEE" w:rsidP="00DE2990">
      <w:pPr>
        <w:pStyle w:val="Heading2"/>
        <w:rPr>
          <w:rFonts w:ascii="Times New Roman" w:hAnsi="Times New Roman" w:cs="Times New Roman"/>
          <w:sz w:val="40"/>
          <w:szCs w:val="40"/>
          <w:u w:val="none"/>
        </w:rPr>
      </w:pPr>
      <w:r w:rsidRPr="00932B17">
        <w:rPr>
          <w:rFonts w:ascii="Times New Roman" w:hAnsi="Times New Roman" w:cs="Times New Roman"/>
          <w:sz w:val="40"/>
          <w:szCs w:val="40"/>
          <w:u w:val="none"/>
        </w:rPr>
        <w:t>Ц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Л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В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 xml:space="preserve">Я 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 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П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О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Г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</w:p>
    <w:p w:rsidR="00F13BEE" w:rsidRPr="00932B17" w:rsidRDefault="00F13BEE" w:rsidP="00DE2990">
      <w:pPr>
        <w:rPr>
          <w:sz w:val="40"/>
          <w:szCs w:val="40"/>
        </w:rPr>
      </w:pPr>
    </w:p>
    <w:p w:rsidR="00F13BEE" w:rsidRPr="00DE2990" w:rsidRDefault="00F13BEE" w:rsidP="00DE2990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 w:rsidRPr="00DE2990">
        <w:rPr>
          <w:rFonts w:ascii="Times New Roman" w:hAnsi="Times New Roman" w:cs="Times New Roman"/>
          <w:caps/>
          <w:sz w:val="40"/>
          <w:szCs w:val="40"/>
          <w:u w:val="none"/>
        </w:rPr>
        <w:t xml:space="preserve">РАЗВИТИЕ </w:t>
      </w:r>
    </w:p>
    <w:p w:rsidR="00F13BEE" w:rsidRPr="00DE2990" w:rsidRDefault="00F13BEE" w:rsidP="00DE2990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 w:rsidRPr="00DE2990">
        <w:rPr>
          <w:rFonts w:ascii="Times New Roman" w:hAnsi="Times New Roman" w:cs="Times New Roman"/>
          <w:caps/>
          <w:sz w:val="40"/>
          <w:szCs w:val="40"/>
          <w:u w:val="none"/>
        </w:rPr>
        <w:t xml:space="preserve">тхэквондо ГТФ </w:t>
      </w:r>
    </w:p>
    <w:p w:rsidR="00F13BEE" w:rsidRPr="00B14C3E" w:rsidRDefault="00F13BEE" w:rsidP="00DE2990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Г. КИНГИСЕППЕ</w:t>
      </w:r>
    </w:p>
    <w:p w:rsidR="00F13BEE" w:rsidRPr="00B14C3E" w:rsidRDefault="00F13BEE" w:rsidP="00DE2990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2011 ГОДУ</w:t>
      </w: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г. Кингисепп</w:t>
      </w: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</w:p>
    <w:p w:rsidR="00F13BEE" w:rsidRPr="00A87EE2" w:rsidRDefault="00F13BEE" w:rsidP="00DE2990">
      <w:pPr>
        <w:jc w:val="center"/>
        <w:rPr>
          <w:sz w:val="28"/>
          <w:szCs w:val="28"/>
        </w:rPr>
      </w:pPr>
    </w:p>
    <w:p w:rsidR="00F13BEE" w:rsidRPr="00A87EE2" w:rsidRDefault="00F13BEE" w:rsidP="00DE2990">
      <w:pPr>
        <w:rPr>
          <w:sz w:val="28"/>
          <w:szCs w:val="28"/>
        </w:rPr>
      </w:pPr>
    </w:p>
    <w:p w:rsidR="00F13BEE" w:rsidRPr="00A87EE2" w:rsidRDefault="00F13BEE" w:rsidP="00DE2990">
      <w:pPr>
        <w:rPr>
          <w:sz w:val="28"/>
          <w:szCs w:val="28"/>
        </w:rPr>
      </w:pPr>
    </w:p>
    <w:p w:rsidR="00F13BEE" w:rsidRDefault="00F13BEE" w:rsidP="00DE2990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 xml:space="preserve">ПАСПОРТ </w:t>
      </w:r>
    </w:p>
    <w:p w:rsidR="00F13BEE" w:rsidRPr="00A87EE2" w:rsidRDefault="00F13BEE" w:rsidP="00DE2990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ЦЕЛЕВОЙ ПРОГРАММЫ</w:t>
      </w:r>
    </w:p>
    <w:p w:rsidR="00F13BEE" w:rsidRDefault="00F13BEE" w:rsidP="00DE2990">
      <w:pPr>
        <w:jc w:val="center"/>
        <w:rPr>
          <w:sz w:val="28"/>
          <w:szCs w:val="28"/>
        </w:rPr>
      </w:pPr>
    </w:p>
    <w:p w:rsidR="00F13BEE" w:rsidRPr="00A371DA" w:rsidRDefault="00F13BEE" w:rsidP="00DE2990">
      <w:pPr>
        <w:rPr>
          <w:sz w:val="28"/>
          <w:szCs w:val="28"/>
        </w:rPr>
      </w:pPr>
    </w:p>
    <w:tbl>
      <w:tblPr>
        <w:tblW w:w="917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5775"/>
      </w:tblGrid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5775" w:type="dxa"/>
          </w:tcPr>
          <w:p w:rsidR="00F13BEE" w:rsidRPr="00B42B45" w:rsidRDefault="00F13BEE" w:rsidP="00892C00">
            <w:pPr>
              <w:jc w:val="both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Ленинградская областная региональная общественная организация «Федерация Таэквон-до ГТФ Ленинградской области»</w:t>
            </w:r>
          </w:p>
        </w:tc>
      </w:tr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jc w:val="both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5775" w:type="dxa"/>
          </w:tcPr>
          <w:p w:rsidR="00F13BEE" w:rsidRPr="00DE2990" w:rsidRDefault="00F13BEE" w:rsidP="00DE2990">
            <w:pPr>
              <w:jc w:val="both"/>
              <w:rPr>
                <w:sz w:val="28"/>
                <w:szCs w:val="28"/>
              </w:rPr>
            </w:pPr>
            <w:r w:rsidRPr="00DE2990">
              <w:rPr>
                <w:sz w:val="28"/>
                <w:szCs w:val="28"/>
              </w:rPr>
              <w:t>«Развитие тхэквондо ГТФ в г. Кингисеппе в 2012 году</w:t>
            </w:r>
            <w:r>
              <w:rPr>
                <w:sz w:val="28"/>
                <w:szCs w:val="28"/>
              </w:rPr>
              <w:t>»</w:t>
            </w:r>
          </w:p>
        </w:tc>
      </w:tr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5775" w:type="dxa"/>
          </w:tcPr>
          <w:p w:rsidR="00F13BEE" w:rsidRPr="005E4E60" w:rsidRDefault="00F13BEE" w:rsidP="00F928E0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 xml:space="preserve">Решение Совета депутатов МО «Кингисеппское городское поселение» </w:t>
            </w:r>
            <w:r>
              <w:rPr>
                <w:sz w:val="28"/>
                <w:szCs w:val="28"/>
              </w:rPr>
              <w:t xml:space="preserve">         </w:t>
            </w:r>
            <w:r w:rsidRPr="005E4E60">
              <w:rPr>
                <w:sz w:val="28"/>
                <w:szCs w:val="28"/>
              </w:rPr>
              <w:t>от «</w:t>
            </w:r>
            <w:r>
              <w:rPr>
                <w:sz w:val="28"/>
                <w:szCs w:val="28"/>
              </w:rPr>
              <w:t>16</w:t>
            </w:r>
            <w:r w:rsidRPr="005E4E6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2011 </w:t>
            </w:r>
            <w:r w:rsidRPr="005E4E60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ода</w:t>
            </w:r>
            <w:r w:rsidRPr="005E4E60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422</w:t>
            </w:r>
          </w:p>
        </w:tc>
      </w:tr>
      <w:tr w:rsidR="00F13BEE" w:rsidRPr="005E4E60">
        <w:tc>
          <w:tcPr>
            <w:tcW w:w="3402" w:type="dxa"/>
          </w:tcPr>
          <w:p w:rsidR="00F13BEE" w:rsidRPr="005E4E60" w:rsidRDefault="00F13BEE" w:rsidP="00F928E0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5775" w:type="dxa"/>
          </w:tcPr>
          <w:p w:rsidR="00F13BEE" w:rsidRPr="005E4E60" w:rsidRDefault="00F13BEE" w:rsidP="00F928E0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F13BEE" w:rsidRPr="005E4E60">
        <w:tc>
          <w:tcPr>
            <w:tcW w:w="3402" w:type="dxa"/>
          </w:tcPr>
          <w:p w:rsidR="00F13BEE" w:rsidRPr="005E4E60" w:rsidRDefault="00F13BEE" w:rsidP="00F928E0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Разработчик и исполнитель целевой программы</w:t>
            </w:r>
          </w:p>
        </w:tc>
        <w:tc>
          <w:tcPr>
            <w:tcW w:w="5775" w:type="dxa"/>
          </w:tcPr>
          <w:p w:rsidR="00F13BEE" w:rsidRPr="005E4E60" w:rsidRDefault="00F13BEE" w:rsidP="00F928E0">
            <w:pPr>
              <w:jc w:val="both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Ленинградская областная региональная общественная организация «Федерация Таэквон-до ГТФ Ленинградской области»</w:t>
            </w:r>
          </w:p>
        </w:tc>
      </w:tr>
      <w:tr w:rsidR="00F13BEE" w:rsidRPr="005E4E60">
        <w:tc>
          <w:tcPr>
            <w:tcW w:w="3402" w:type="dxa"/>
          </w:tcPr>
          <w:p w:rsidR="00F13BEE" w:rsidRPr="005E4E60" w:rsidRDefault="00F13BEE" w:rsidP="00F928E0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5775" w:type="dxa"/>
          </w:tcPr>
          <w:p w:rsidR="00F13BEE" w:rsidRPr="005E4E60" w:rsidRDefault="00F13BEE" w:rsidP="00F92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 Сергей Геннадьевич</w:t>
            </w:r>
            <w:r w:rsidRPr="005E4E60">
              <w:rPr>
                <w:sz w:val="28"/>
                <w:szCs w:val="28"/>
              </w:rPr>
              <w:t xml:space="preserve"> - </w:t>
            </w:r>
            <w:r w:rsidRPr="00DE2990">
              <w:rPr>
                <w:sz w:val="28"/>
                <w:szCs w:val="28"/>
              </w:rPr>
              <w:t>исполнительн</w:t>
            </w:r>
            <w:r>
              <w:rPr>
                <w:sz w:val="28"/>
                <w:szCs w:val="28"/>
              </w:rPr>
              <w:t>ый</w:t>
            </w:r>
            <w:r w:rsidRPr="00DE2990">
              <w:rPr>
                <w:sz w:val="28"/>
                <w:szCs w:val="28"/>
              </w:rPr>
              <w:t xml:space="preserve"> директор Ленинградской областной региональной общественной организации»</w:t>
            </w:r>
            <w:r>
              <w:rPr>
                <w:sz w:val="28"/>
                <w:szCs w:val="28"/>
              </w:rPr>
              <w:t xml:space="preserve"> </w:t>
            </w:r>
            <w:r w:rsidRPr="00DE2990">
              <w:rPr>
                <w:sz w:val="28"/>
                <w:szCs w:val="28"/>
              </w:rPr>
              <w:t>Федерация таэкво</w:t>
            </w:r>
            <w:r>
              <w:rPr>
                <w:sz w:val="28"/>
                <w:szCs w:val="28"/>
              </w:rPr>
              <w:t>н-до ГТФ Ленинградской области»</w:t>
            </w:r>
          </w:p>
        </w:tc>
      </w:tr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Основные цели и задачи целевой программы</w:t>
            </w:r>
          </w:p>
        </w:tc>
        <w:tc>
          <w:tcPr>
            <w:tcW w:w="5775" w:type="dxa"/>
          </w:tcPr>
          <w:p w:rsidR="00F13BEE" w:rsidRDefault="00F13BEE" w:rsidP="00892C00">
            <w:pPr>
              <w:numPr>
                <w:ilvl w:val="0"/>
                <w:numId w:val="14"/>
              </w:numPr>
              <w:tabs>
                <w:tab w:val="clear" w:pos="720"/>
                <w:tab w:val="num" w:pos="366"/>
              </w:tabs>
              <w:ind w:left="423" w:hanging="399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 xml:space="preserve">Создание условий для занятий тхэквондо. </w:t>
            </w:r>
          </w:p>
          <w:p w:rsidR="00F13BEE" w:rsidRDefault="00F13BEE" w:rsidP="00892C00">
            <w:pPr>
              <w:numPr>
                <w:ilvl w:val="0"/>
                <w:numId w:val="14"/>
              </w:numPr>
              <w:tabs>
                <w:tab w:val="clear" w:pos="720"/>
                <w:tab w:val="num" w:pos="366"/>
              </w:tabs>
              <w:ind w:left="423" w:hanging="399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Развитие детского массового спорта.</w:t>
            </w:r>
          </w:p>
          <w:p w:rsidR="00F13BEE" w:rsidRPr="00B42B45" w:rsidRDefault="00F13BEE" w:rsidP="00892C00">
            <w:pPr>
              <w:numPr>
                <w:ilvl w:val="0"/>
                <w:numId w:val="14"/>
              </w:numPr>
              <w:tabs>
                <w:tab w:val="clear" w:pos="720"/>
                <w:tab w:val="num" w:pos="366"/>
              </w:tabs>
              <w:ind w:left="423" w:hanging="399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Развитие спорта высших достижений (подготовка спортсменов</w:t>
            </w:r>
            <w:r>
              <w:rPr>
                <w:sz w:val="28"/>
                <w:szCs w:val="28"/>
              </w:rPr>
              <w:t xml:space="preserve"> в </w:t>
            </w:r>
            <w:r w:rsidRPr="00B42B45">
              <w:rPr>
                <w:sz w:val="28"/>
                <w:szCs w:val="28"/>
              </w:rPr>
              <w:t>сборные команды г. Кингисеппа, Ленинградской области, России).</w:t>
            </w:r>
          </w:p>
        </w:tc>
      </w:tr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Целевые индикаторы и показатели целевой программы</w:t>
            </w:r>
          </w:p>
          <w:p w:rsidR="00F13BEE" w:rsidRPr="00B42B45" w:rsidRDefault="00F13BEE" w:rsidP="00F928E0">
            <w:pPr>
              <w:rPr>
                <w:sz w:val="28"/>
                <w:szCs w:val="28"/>
              </w:rPr>
            </w:pPr>
          </w:p>
          <w:p w:rsidR="00F13BEE" w:rsidRPr="00B42B45" w:rsidRDefault="00F13BEE" w:rsidP="00F928E0">
            <w:pPr>
              <w:rPr>
                <w:sz w:val="28"/>
                <w:szCs w:val="28"/>
              </w:rPr>
            </w:pPr>
          </w:p>
        </w:tc>
        <w:tc>
          <w:tcPr>
            <w:tcW w:w="5775" w:type="dxa"/>
          </w:tcPr>
          <w:p w:rsidR="00F13BEE" w:rsidRPr="00892C00" w:rsidRDefault="00F13BEE" w:rsidP="00892C00">
            <w:pPr>
              <w:numPr>
                <w:ilvl w:val="0"/>
                <w:numId w:val="15"/>
              </w:numPr>
              <w:tabs>
                <w:tab w:val="clear" w:pos="720"/>
                <w:tab w:val="num" w:pos="366"/>
              </w:tabs>
              <w:ind w:left="366" w:hanging="342"/>
              <w:jc w:val="both"/>
              <w:rPr>
                <w:sz w:val="28"/>
                <w:szCs w:val="28"/>
              </w:rPr>
            </w:pPr>
            <w:r w:rsidRPr="00892C00">
              <w:rPr>
                <w:sz w:val="28"/>
                <w:szCs w:val="28"/>
              </w:rPr>
              <w:t>Увеличение количества занимающихся тхэквондо.</w:t>
            </w:r>
          </w:p>
          <w:p w:rsidR="00F13BEE" w:rsidRPr="00892C00" w:rsidRDefault="00F13BEE" w:rsidP="00892C00">
            <w:pPr>
              <w:numPr>
                <w:ilvl w:val="0"/>
                <w:numId w:val="15"/>
              </w:numPr>
              <w:tabs>
                <w:tab w:val="clear" w:pos="720"/>
                <w:tab w:val="num" w:pos="366"/>
              </w:tabs>
              <w:ind w:left="366" w:hanging="342"/>
              <w:jc w:val="both"/>
              <w:rPr>
                <w:sz w:val="28"/>
                <w:szCs w:val="28"/>
              </w:rPr>
            </w:pPr>
            <w:r w:rsidRPr="00892C00">
              <w:rPr>
                <w:sz w:val="28"/>
                <w:szCs w:val="28"/>
              </w:rPr>
              <w:t>Повышение уровня спортивного мастерства у занимающихся</w:t>
            </w:r>
          </w:p>
          <w:p w:rsidR="00F13BEE" w:rsidRPr="00892C00" w:rsidRDefault="00F13BEE" w:rsidP="00892C00">
            <w:pPr>
              <w:numPr>
                <w:ilvl w:val="0"/>
                <w:numId w:val="15"/>
              </w:numPr>
              <w:tabs>
                <w:tab w:val="clear" w:pos="720"/>
                <w:tab w:val="num" w:pos="366"/>
              </w:tabs>
              <w:ind w:left="366" w:hanging="342"/>
              <w:jc w:val="both"/>
              <w:rPr>
                <w:sz w:val="28"/>
                <w:szCs w:val="28"/>
              </w:rPr>
            </w:pPr>
            <w:r w:rsidRPr="00892C00">
              <w:rPr>
                <w:sz w:val="28"/>
                <w:szCs w:val="28"/>
              </w:rPr>
              <w:t>Осуществление учебно-тренировочной работы</w:t>
            </w:r>
          </w:p>
          <w:p w:rsidR="00F13BEE" w:rsidRPr="00892C00" w:rsidRDefault="00F13BEE" w:rsidP="00892C00">
            <w:pPr>
              <w:numPr>
                <w:ilvl w:val="0"/>
                <w:numId w:val="15"/>
              </w:numPr>
              <w:tabs>
                <w:tab w:val="clear" w:pos="720"/>
                <w:tab w:val="num" w:pos="366"/>
              </w:tabs>
              <w:ind w:left="366" w:hanging="342"/>
              <w:jc w:val="both"/>
              <w:rPr>
                <w:sz w:val="28"/>
                <w:szCs w:val="28"/>
              </w:rPr>
            </w:pPr>
            <w:r w:rsidRPr="00892C00">
              <w:rPr>
                <w:sz w:val="28"/>
                <w:szCs w:val="28"/>
              </w:rPr>
              <w:t>Подготовка квалифицированного судейского корпуса.</w:t>
            </w:r>
          </w:p>
          <w:p w:rsidR="00F13BEE" w:rsidRPr="00B42B45" w:rsidRDefault="00F13BEE" w:rsidP="00892C00">
            <w:pPr>
              <w:numPr>
                <w:ilvl w:val="0"/>
                <w:numId w:val="15"/>
              </w:numPr>
              <w:tabs>
                <w:tab w:val="clear" w:pos="720"/>
                <w:tab w:val="num" w:pos="366"/>
              </w:tabs>
              <w:ind w:left="366" w:hanging="342"/>
              <w:jc w:val="both"/>
              <w:rPr>
                <w:sz w:val="28"/>
                <w:szCs w:val="28"/>
              </w:rPr>
            </w:pPr>
            <w:r w:rsidRPr="00892C00">
              <w:rPr>
                <w:sz w:val="28"/>
                <w:szCs w:val="28"/>
              </w:rPr>
              <w:t>Подготовка тренерского резерва.</w:t>
            </w:r>
          </w:p>
        </w:tc>
      </w:tr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Характеристика программных мероприятий</w:t>
            </w:r>
          </w:p>
          <w:p w:rsidR="00F13BEE" w:rsidRPr="00B42B45" w:rsidRDefault="00F13BEE" w:rsidP="00F928E0">
            <w:pPr>
              <w:rPr>
                <w:sz w:val="28"/>
                <w:szCs w:val="28"/>
              </w:rPr>
            </w:pPr>
          </w:p>
        </w:tc>
        <w:tc>
          <w:tcPr>
            <w:tcW w:w="5775" w:type="dxa"/>
          </w:tcPr>
          <w:p w:rsidR="00F13BEE" w:rsidRPr="00B42B45" w:rsidRDefault="00F13BEE" w:rsidP="00F928E0">
            <w:pPr>
              <w:jc w:val="both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Участие и проведение спортивных мероприятий городского и областного уровня.</w:t>
            </w:r>
          </w:p>
        </w:tc>
      </w:tr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 xml:space="preserve">Сроки реализации целевой программы </w:t>
            </w:r>
          </w:p>
        </w:tc>
        <w:tc>
          <w:tcPr>
            <w:tcW w:w="5775" w:type="dxa"/>
          </w:tcPr>
          <w:p w:rsidR="00F13BEE" w:rsidRPr="00B42B45" w:rsidRDefault="00F13BEE" w:rsidP="00F928E0">
            <w:pPr>
              <w:jc w:val="both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2012 год, Январь-декабрь</w:t>
            </w:r>
          </w:p>
        </w:tc>
      </w:tr>
      <w:tr w:rsidR="00F13BEE" w:rsidRPr="00B42B45"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Объемы и источники финансирования целевой программы</w:t>
            </w:r>
          </w:p>
        </w:tc>
        <w:tc>
          <w:tcPr>
            <w:tcW w:w="5775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340300,00 руб.</w:t>
            </w:r>
          </w:p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F13BEE" w:rsidRPr="00B42B45">
        <w:trPr>
          <w:trHeight w:val="2441"/>
        </w:trPr>
        <w:tc>
          <w:tcPr>
            <w:tcW w:w="3402" w:type="dxa"/>
          </w:tcPr>
          <w:p w:rsidR="00F13BEE" w:rsidRPr="00B42B45" w:rsidRDefault="00F13BEE" w:rsidP="00F928E0">
            <w:pPr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Ожидаемые конечные результаты реализации целевой программы и показатели ее социально-экономической эффективности</w:t>
            </w:r>
          </w:p>
        </w:tc>
        <w:tc>
          <w:tcPr>
            <w:tcW w:w="5775" w:type="dxa"/>
          </w:tcPr>
          <w:p w:rsidR="00F13BEE" w:rsidRDefault="00F13BEE" w:rsidP="008F449C">
            <w:pPr>
              <w:numPr>
                <w:ilvl w:val="0"/>
                <w:numId w:val="21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Координация деятельности всех структур, ведомств и учреждений, соприкасающихся с вопросами развития тхэквондо.</w:t>
            </w:r>
          </w:p>
          <w:p w:rsidR="00F13BEE" w:rsidRDefault="00F13BEE" w:rsidP="008F449C">
            <w:pPr>
              <w:numPr>
                <w:ilvl w:val="0"/>
                <w:numId w:val="21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Популяризация вида спорта.</w:t>
            </w:r>
          </w:p>
          <w:p w:rsidR="00F13BEE" w:rsidRPr="00B42B45" w:rsidRDefault="00F13BEE" w:rsidP="008F449C">
            <w:pPr>
              <w:numPr>
                <w:ilvl w:val="0"/>
                <w:numId w:val="21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Привлечение максимального количества населения к систематическим занятиям спортом.</w:t>
            </w:r>
          </w:p>
        </w:tc>
      </w:tr>
      <w:tr w:rsidR="00F13BEE" w:rsidRPr="005E4E60">
        <w:tc>
          <w:tcPr>
            <w:tcW w:w="3402" w:type="dxa"/>
          </w:tcPr>
          <w:p w:rsidR="00F13BEE" w:rsidRPr="005E4E60" w:rsidRDefault="00F13BEE" w:rsidP="00F928E0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Система организации контроля над выполнением целевой программы</w:t>
            </w:r>
          </w:p>
        </w:tc>
        <w:tc>
          <w:tcPr>
            <w:tcW w:w="5775" w:type="dxa"/>
          </w:tcPr>
          <w:p w:rsidR="00F13BEE" w:rsidRPr="005E4E60" w:rsidRDefault="00F13BEE" w:rsidP="00F928E0">
            <w:pPr>
              <w:ind w:left="34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Общий контроль осуществляет администрация МО «Кингисеппское городское поселение» и постоянная комиссия Совета депутатов МО "Кингисеппское городское поселение" по социальной политике.</w:t>
            </w:r>
          </w:p>
          <w:p w:rsidR="00F13BEE" w:rsidRPr="005E4E60" w:rsidRDefault="00F13BEE" w:rsidP="00F928E0">
            <w:pPr>
              <w:ind w:left="34"/>
              <w:jc w:val="both"/>
              <w:rPr>
                <w:sz w:val="28"/>
                <w:szCs w:val="28"/>
              </w:rPr>
            </w:pPr>
            <w:r w:rsidRPr="00B42B45">
              <w:rPr>
                <w:sz w:val="28"/>
                <w:szCs w:val="28"/>
              </w:rPr>
              <w:t>Ленинградская областная региональная общественная организация «Федерация Таэквон-до ГТФ Ленинградской области»</w:t>
            </w:r>
            <w:r w:rsidRPr="005E4E60">
              <w:rPr>
                <w:snapToGrid w:val="0"/>
                <w:sz w:val="28"/>
                <w:szCs w:val="28"/>
              </w:rPr>
              <w:t xml:space="preserve"> </w:t>
            </w:r>
            <w:r w:rsidRPr="005E4E60">
              <w:rPr>
                <w:sz w:val="28"/>
                <w:szCs w:val="28"/>
              </w:rPr>
              <w:t>представляет отчет о ходе реализации целевой программы.</w:t>
            </w:r>
          </w:p>
        </w:tc>
      </w:tr>
    </w:tbl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Pr="00A87EE2" w:rsidRDefault="00F13BEE" w:rsidP="00892C00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ОСНОВНОЕ СОДЕРЖАНИЕ ЦЕЛЕВОЙ ПРГРАММЫ</w:t>
      </w:r>
    </w:p>
    <w:p w:rsidR="00F13BEE" w:rsidRPr="00F928E0" w:rsidRDefault="00F13BEE" w:rsidP="00892C00">
      <w:pPr>
        <w:jc w:val="center"/>
        <w:rPr>
          <w:b/>
          <w:bCs/>
          <w:caps/>
          <w:sz w:val="28"/>
          <w:szCs w:val="28"/>
        </w:rPr>
      </w:pPr>
      <w:r w:rsidRPr="00CE54F7">
        <w:rPr>
          <w:b/>
          <w:bCs/>
          <w:caps/>
          <w:sz w:val="28"/>
          <w:szCs w:val="28"/>
        </w:rPr>
        <w:t xml:space="preserve">«Развитие </w:t>
      </w:r>
      <w:r w:rsidRPr="00F928E0">
        <w:rPr>
          <w:b/>
          <w:bCs/>
          <w:caps/>
          <w:sz w:val="28"/>
          <w:szCs w:val="28"/>
        </w:rPr>
        <w:t>тхэквондо ГТФ</w:t>
      </w:r>
    </w:p>
    <w:p w:rsidR="00F13BEE" w:rsidRPr="00CE54F7" w:rsidRDefault="00F13BEE" w:rsidP="00892C00">
      <w:pPr>
        <w:jc w:val="center"/>
        <w:rPr>
          <w:b/>
          <w:bCs/>
          <w:caps/>
          <w:sz w:val="28"/>
          <w:szCs w:val="28"/>
        </w:rPr>
      </w:pPr>
      <w:r w:rsidRPr="00CE54F7">
        <w:rPr>
          <w:b/>
          <w:bCs/>
          <w:caps/>
          <w:sz w:val="28"/>
          <w:szCs w:val="28"/>
        </w:rPr>
        <w:t>в г. Кингисеппе в 2012 году»</w:t>
      </w:r>
    </w:p>
    <w:p w:rsidR="00F13BEE" w:rsidRPr="005E4E60" w:rsidRDefault="00F13BEE" w:rsidP="00892C00">
      <w:pPr>
        <w:jc w:val="center"/>
        <w:rPr>
          <w:b/>
          <w:bCs/>
          <w:sz w:val="28"/>
          <w:szCs w:val="28"/>
        </w:rPr>
      </w:pPr>
    </w:p>
    <w:p w:rsidR="00F13BEE" w:rsidRPr="005E4E60" w:rsidRDefault="00F13BEE" w:rsidP="00892C0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Раздел 1. Характеристика проблемы (задачи), решение которой осуществляется путе</w:t>
      </w:r>
      <w:r>
        <w:rPr>
          <w:rFonts w:ascii="Times New Roman" w:hAnsi="Times New Roman" w:cs="Times New Roman"/>
          <w:b/>
          <w:bCs/>
          <w:sz w:val="28"/>
          <w:szCs w:val="28"/>
        </w:rPr>
        <w:t>м реализации целевой программы</w:t>
      </w:r>
    </w:p>
    <w:p w:rsidR="00F13BEE" w:rsidRDefault="00F13BEE" w:rsidP="00DE2990">
      <w:pPr>
        <w:pStyle w:val="BodyText2"/>
        <w:spacing w:line="240" w:lineRule="auto"/>
        <w:ind w:firstLine="0"/>
        <w:jc w:val="left"/>
      </w:pPr>
    </w:p>
    <w:p w:rsidR="00F13BEE" w:rsidRPr="00B42B45" w:rsidRDefault="00F13BEE" w:rsidP="00DE2990">
      <w:pPr>
        <w:pStyle w:val="BodyText2"/>
        <w:spacing w:line="240" w:lineRule="auto"/>
        <w:rPr>
          <w:color w:val="000000"/>
        </w:rPr>
      </w:pPr>
      <w:r w:rsidRPr="005E2D80">
        <w:rPr>
          <w:color w:val="000000"/>
        </w:rPr>
        <w:t>Тхэквондо - научно обоснованный способ управления своим телом в</w:t>
      </w:r>
      <w:r w:rsidRPr="00B42B45">
        <w:rPr>
          <w:color w:val="000000"/>
        </w:rPr>
        <w:t xml:space="preserve"> целях самообороны, позволяющий в результате интенсивных физических и духовных тренировок необычайно расширить диапазон индивидуальных возможностей, человека. Составляющие искусства тхэквондо - дисциплина, техника и дух, являются средствами развития у занимающихся чувства справедливости, твердости, гуманизма и целеустремленности.</w:t>
      </w:r>
    </w:p>
    <w:p w:rsidR="00F13BEE" w:rsidRPr="00B42B45" w:rsidRDefault="00F13BEE" w:rsidP="00DE2990">
      <w:pPr>
        <w:ind w:firstLine="708"/>
        <w:jc w:val="both"/>
        <w:rPr>
          <w:sz w:val="28"/>
          <w:szCs w:val="28"/>
        </w:rPr>
      </w:pPr>
      <w:r w:rsidRPr="00B42B45">
        <w:rPr>
          <w:sz w:val="28"/>
          <w:szCs w:val="28"/>
        </w:rPr>
        <w:t xml:space="preserve">В Кингисеппе тхэквондо появилось в 1993 году благодаря основателю Грабовскому Николаю Иосифовичу. В те времена был настоящий бум, и желающих заниматься восточными единоборствами было предостаточно. Сейчас времена немного изменились – количество видов спорта постоянно растет, увеличивается конкуренция. Но как не странно неизменным остается высокое качество преподавания тхэквондо, а результаты выступления спортсменов растут год от года. </w:t>
      </w:r>
    </w:p>
    <w:p w:rsidR="00F13BEE" w:rsidRPr="00B42B45" w:rsidRDefault="00F13BEE" w:rsidP="00DE2990">
      <w:pPr>
        <w:ind w:firstLine="708"/>
        <w:jc w:val="both"/>
        <w:rPr>
          <w:sz w:val="28"/>
          <w:szCs w:val="28"/>
        </w:rPr>
      </w:pPr>
      <w:r w:rsidRPr="00B42B45">
        <w:rPr>
          <w:sz w:val="28"/>
          <w:szCs w:val="28"/>
        </w:rPr>
        <w:t>На сегодняшний день количество занимающихся в г. Кингисеппе выросло до 118 человек (от 5 до 40 лет). Занятия проводятся на базах  КСОШ №1, КСОШ №3, КСОШ №5. Благодаря кингисеппским спортсменам, сборная команда Ленинградской области последние 5 лет входит в тройку призеров среди регионов по итогам выступлений на Первенствах, Чемпионатах и Кубках России.</w:t>
      </w:r>
    </w:p>
    <w:p w:rsidR="00F13BEE" w:rsidRPr="00B42B45" w:rsidRDefault="00F13BEE" w:rsidP="00DE2990">
      <w:pPr>
        <w:ind w:firstLine="708"/>
        <w:jc w:val="both"/>
        <w:rPr>
          <w:sz w:val="28"/>
          <w:szCs w:val="28"/>
        </w:rPr>
      </w:pPr>
      <w:r w:rsidRPr="00B42B45">
        <w:rPr>
          <w:sz w:val="28"/>
          <w:szCs w:val="28"/>
        </w:rPr>
        <w:t xml:space="preserve">В мае 2008 года в Кингисеппе проводился Чемпионат России, который собрал 138 спортсменов из 18 регионов. Наша команда Ленинградской области на 80 % состояла из кингисеппцев, что позволило стать вторыми в общекомандном зачете. Данное мероприятие прошло на высоком организационном уровне, как было отмечено руководством Федерации тхэквондо России и представителями комитета по ФК и спорту Ленинградской области. </w:t>
      </w:r>
    </w:p>
    <w:p w:rsidR="00F13BEE" w:rsidRPr="00B42B45" w:rsidRDefault="00F13BEE" w:rsidP="00DE2990">
      <w:pPr>
        <w:ind w:firstLine="708"/>
        <w:jc w:val="both"/>
        <w:rPr>
          <w:sz w:val="28"/>
          <w:szCs w:val="28"/>
        </w:rPr>
      </w:pPr>
      <w:r w:rsidRPr="00B42B45">
        <w:rPr>
          <w:sz w:val="28"/>
          <w:szCs w:val="28"/>
        </w:rPr>
        <w:t>Дисциплина ГТФ (Глобальная федерация таэквон-до) является наименее травмотичной. Правила проведения соревнований максимально защищают спортсменов (защитная экипировка, запрещен жесткий контакт во время поединков), следовательно, сохраняют здоровье. Поэтому  все больше родителей приводят детей уже с 5 лет на занятия. Для них это в первую очередь фитнесс с элементами тхэквондо. Можно получать навыки единоборств и при этом не получая серьезных травм.</w:t>
      </w:r>
    </w:p>
    <w:p w:rsidR="00F13BEE" w:rsidRPr="00B42B45" w:rsidRDefault="00F13BEE" w:rsidP="00DE2990">
      <w:pPr>
        <w:jc w:val="both"/>
        <w:rPr>
          <w:sz w:val="28"/>
          <w:szCs w:val="28"/>
        </w:rPr>
      </w:pPr>
    </w:p>
    <w:p w:rsidR="00F13BEE" w:rsidRPr="00B42B45" w:rsidRDefault="00F13BEE" w:rsidP="00DE2990">
      <w:pPr>
        <w:ind w:firstLine="708"/>
        <w:jc w:val="both"/>
        <w:rPr>
          <w:sz w:val="28"/>
          <w:szCs w:val="28"/>
        </w:rPr>
      </w:pPr>
      <w:r w:rsidRPr="00B42B45">
        <w:rPr>
          <w:sz w:val="28"/>
          <w:szCs w:val="28"/>
        </w:rPr>
        <w:t>Традицией в городе стало участие тхэквондистов во многих городских мероприятиях. Уже невозможно себе представить праздничную колонну в День рождения города Кингисеппа без стройных и многочисленных рядов воспитанников тхэквондо. В этот день ребята одевают все медали, завоеванные на протяжении своей спортивной карьеры. У некоторых это количество переваливает за сотню.</w:t>
      </w:r>
    </w:p>
    <w:p w:rsidR="00F13BEE" w:rsidRPr="00B42B45" w:rsidRDefault="00F13BEE" w:rsidP="00DE2990">
      <w:pPr>
        <w:ind w:firstLine="708"/>
        <w:jc w:val="both"/>
        <w:rPr>
          <w:sz w:val="28"/>
          <w:szCs w:val="28"/>
        </w:rPr>
      </w:pPr>
      <w:r w:rsidRPr="00B42B45">
        <w:rPr>
          <w:sz w:val="28"/>
          <w:szCs w:val="28"/>
        </w:rPr>
        <w:t>Еще одна из возможностей самореализоваться – это выступление в многочисленных показательных программах. У зрителей появляется возможность вживую посмотреть на трюки и мастерство спортсменов.</w:t>
      </w:r>
    </w:p>
    <w:p w:rsidR="00F13BEE" w:rsidRPr="00B42B45" w:rsidRDefault="00F13BEE" w:rsidP="00DE2990">
      <w:pPr>
        <w:ind w:firstLine="708"/>
        <w:jc w:val="both"/>
        <w:rPr>
          <w:sz w:val="28"/>
          <w:szCs w:val="28"/>
        </w:rPr>
      </w:pPr>
      <w:r w:rsidRPr="00B42B45">
        <w:rPr>
          <w:sz w:val="28"/>
          <w:szCs w:val="28"/>
        </w:rPr>
        <w:t>После таких мероприятий количество желающих попробовать себя в тхэквондо неизменно растет.</w:t>
      </w:r>
    </w:p>
    <w:p w:rsidR="00F13BEE" w:rsidRPr="00B42B45" w:rsidRDefault="00F13BEE" w:rsidP="00DE2990">
      <w:pPr>
        <w:pStyle w:val="BodyText"/>
        <w:jc w:val="both"/>
        <w:rPr>
          <w:b w:val="0"/>
          <w:bCs w:val="0"/>
          <w:sz w:val="28"/>
          <w:szCs w:val="28"/>
        </w:rPr>
      </w:pPr>
    </w:p>
    <w:p w:rsidR="00F13BEE" w:rsidRPr="005E4E60" w:rsidRDefault="00F13BEE" w:rsidP="00F928E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2. Основные </w:t>
      </w:r>
      <w:r>
        <w:rPr>
          <w:rFonts w:ascii="Times New Roman" w:hAnsi="Times New Roman" w:cs="Times New Roman"/>
          <w:b/>
          <w:bCs/>
          <w:sz w:val="28"/>
          <w:szCs w:val="28"/>
        </w:rPr>
        <w:t>цели и задачи целевой программы</w:t>
      </w:r>
    </w:p>
    <w:p w:rsidR="00F13BEE" w:rsidRPr="00B42B45" w:rsidRDefault="00F13BEE" w:rsidP="00DE2990">
      <w:pPr>
        <w:pStyle w:val="BodyText"/>
        <w:jc w:val="both"/>
        <w:rPr>
          <w:sz w:val="28"/>
          <w:szCs w:val="28"/>
        </w:rPr>
      </w:pPr>
    </w:p>
    <w:p w:rsidR="00F13BEE" w:rsidRPr="00B42B45" w:rsidRDefault="00F13BEE" w:rsidP="00DE2990">
      <w:pPr>
        <w:pStyle w:val="BodyText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Цель программы:</w:t>
      </w:r>
    </w:p>
    <w:p w:rsidR="00F13BEE" w:rsidRPr="00B42B45" w:rsidRDefault="00F13BEE" w:rsidP="00DE2990">
      <w:pPr>
        <w:jc w:val="both"/>
        <w:rPr>
          <w:sz w:val="28"/>
          <w:szCs w:val="28"/>
        </w:rPr>
      </w:pPr>
      <w:r w:rsidRPr="00B42B45">
        <w:rPr>
          <w:sz w:val="28"/>
          <w:szCs w:val="28"/>
        </w:rPr>
        <w:t>Главной целью программы является создание условий для эффективного использования возможностей физической культуры и спорта во всестороннем физическом и духовном развитии личности, укреплении здоровья и профилактике заболеваний, рациональном проведении досуга, формировании потребности в регулярных занятиях тхэквондо.</w:t>
      </w:r>
    </w:p>
    <w:p w:rsidR="00F13BEE" w:rsidRPr="00F928E0" w:rsidRDefault="00F13BEE" w:rsidP="00F928E0">
      <w:pPr>
        <w:jc w:val="both"/>
        <w:rPr>
          <w:sz w:val="28"/>
          <w:szCs w:val="28"/>
        </w:rPr>
      </w:pPr>
    </w:p>
    <w:p w:rsidR="00F13BEE" w:rsidRPr="008F449C" w:rsidRDefault="00F13BEE" w:rsidP="008F449C">
      <w:pPr>
        <w:pStyle w:val="Heading2"/>
        <w:spacing w:line="240" w:lineRule="auto"/>
        <w:ind w:left="0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</w:pPr>
      <w:r w:rsidRPr="008F449C"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  <w:t xml:space="preserve">Основные задачи: </w:t>
      </w:r>
    </w:p>
    <w:p w:rsidR="00F13BEE" w:rsidRDefault="00F13BEE" w:rsidP="00F928E0">
      <w:pPr>
        <w:numPr>
          <w:ilvl w:val="0"/>
          <w:numId w:val="16"/>
        </w:numPr>
        <w:ind w:hanging="720"/>
        <w:jc w:val="both"/>
        <w:rPr>
          <w:sz w:val="28"/>
          <w:szCs w:val="28"/>
        </w:rPr>
      </w:pPr>
      <w:r w:rsidRPr="00F928E0">
        <w:rPr>
          <w:sz w:val="28"/>
          <w:szCs w:val="28"/>
        </w:rPr>
        <w:t>Развитие и популяризация тхэквондо в г.Кингисеппе.</w:t>
      </w:r>
    </w:p>
    <w:p w:rsidR="00F13BEE" w:rsidRDefault="00F13BEE" w:rsidP="00F928E0">
      <w:pPr>
        <w:numPr>
          <w:ilvl w:val="0"/>
          <w:numId w:val="16"/>
        </w:numPr>
        <w:ind w:hanging="720"/>
        <w:jc w:val="both"/>
        <w:rPr>
          <w:sz w:val="28"/>
          <w:szCs w:val="28"/>
        </w:rPr>
      </w:pPr>
      <w:r w:rsidRPr="00F928E0">
        <w:rPr>
          <w:sz w:val="28"/>
          <w:szCs w:val="28"/>
        </w:rPr>
        <w:t>Привлечение</w:t>
      </w:r>
      <w:r w:rsidRPr="00B42B45">
        <w:rPr>
          <w:sz w:val="28"/>
          <w:szCs w:val="28"/>
        </w:rPr>
        <w:t xml:space="preserve"> максимально возможного количества жителей г. Кингисеппа (различных возрастных групп) к систематическим занятиям тхэквондо.</w:t>
      </w:r>
    </w:p>
    <w:p w:rsidR="00F13BEE" w:rsidRPr="00B42B45" w:rsidRDefault="00F13BEE" w:rsidP="00F928E0">
      <w:pPr>
        <w:numPr>
          <w:ilvl w:val="0"/>
          <w:numId w:val="16"/>
        </w:numPr>
        <w:ind w:hanging="720"/>
        <w:jc w:val="both"/>
        <w:rPr>
          <w:sz w:val="28"/>
          <w:szCs w:val="28"/>
        </w:rPr>
      </w:pPr>
      <w:r w:rsidRPr="00B42B45">
        <w:rPr>
          <w:sz w:val="28"/>
          <w:szCs w:val="28"/>
        </w:rPr>
        <w:t>Формирование здорового образа жизни граждан и борьба с негативными проявлениями – курением, употреблением алкоголя, наркотиков, детской преступностью.</w:t>
      </w:r>
    </w:p>
    <w:p w:rsidR="00F13BEE" w:rsidRPr="00B42B45" w:rsidRDefault="00F13BEE" w:rsidP="00DE2990">
      <w:pPr>
        <w:pStyle w:val="BodyText"/>
        <w:jc w:val="both"/>
        <w:rPr>
          <w:sz w:val="28"/>
          <w:szCs w:val="28"/>
        </w:rPr>
      </w:pPr>
    </w:p>
    <w:p w:rsidR="00F13BEE" w:rsidRDefault="00F13BEE" w:rsidP="00F928E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3. Целевые показатели</w:t>
      </w:r>
    </w:p>
    <w:p w:rsidR="00F13BEE" w:rsidRPr="005E4E60" w:rsidRDefault="00F13BEE" w:rsidP="00F928E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3BEE" w:rsidRDefault="00F13BEE" w:rsidP="00F928E0">
      <w:pPr>
        <w:numPr>
          <w:ilvl w:val="0"/>
          <w:numId w:val="17"/>
        </w:numPr>
        <w:ind w:hanging="720"/>
        <w:jc w:val="both"/>
        <w:rPr>
          <w:sz w:val="28"/>
          <w:szCs w:val="28"/>
        </w:rPr>
      </w:pPr>
      <w:r w:rsidRPr="00B42B45">
        <w:rPr>
          <w:sz w:val="28"/>
          <w:szCs w:val="28"/>
        </w:rPr>
        <w:t>Оздоровительный эффект: улучшение функционального состояния спортсменов, физическое развитие.</w:t>
      </w:r>
    </w:p>
    <w:p w:rsidR="00F13BEE" w:rsidRPr="00F928E0" w:rsidRDefault="00F13BEE" w:rsidP="00F928E0">
      <w:pPr>
        <w:numPr>
          <w:ilvl w:val="0"/>
          <w:numId w:val="17"/>
        </w:numPr>
        <w:ind w:hanging="720"/>
        <w:jc w:val="both"/>
        <w:rPr>
          <w:sz w:val="28"/>
          <w:szCs w:val="28"/>
        </w:rPr>
      </w:pPr>
      <w:r w:rsidRPr="00F928E0">
        <w:rPr>
          <w:sz w:val="28"/>
          <w:szCs w:val="28"/>
        </w:rPr>
        <w:t>Увеличение количества занимающихся тхэквондо на 20%.</w:t>
      </w:r>
    </w:p>
    <w:p w:rsidR="00F13BEE" w:rsidRPr="00F928E0" w:rsidRDefault="00F13BEE" w:rsidP="00F928E0">
      <w:pPr>
        <w:numPr>
          <w:ilvl w:val="0"/>
          <w:numId w:val="17"/>
        </w:numPr>
        <w:ind w:hanging="720"/>
        <w:jc w:val="both"/>
        <w:rPr>
          <w:sz w:val="28"/>
          <w:szCs w:val="28"/>
        </w:rPr>
      </w:pPr>
      <w:r w:rsidRPr="00F928E0">
        <w:rPr>
          <w:sz w:val="28"/>
          <w:szCs w:val="28"/>
        </w:rPr>
        <w:t>Повышение уровня спортивного мастерства у занимающихся (повышение результатов выступлений на соревнованиях)</w:t>
      </w:r>
    </w:p>
    <w:p w:rsidR="00F13BEE" w:rsidRPr="00F928E0" w:rsidRDefault="00F13BEE" w:rsidP="00F928E0">
      <w:pPr>
        <w:numPr>
          <w:ilvl w:val="0"/>
          <w:numId w:val="17"/>
        </w:numPr>
        <w:ind w:hanging="720"/>
        <w:jc w:val="both"/>
        <w:rPr>
          <w:sz w:val="28"/>
          <w:szCs w:val="28"/>
        </w:rPr>
      </w:pPr>
      <w:r w:rsidRPr="00F928E0">
        <w:rPr>
          <w:sz w:val="28"/>
          <w:szCs w:val="28"/>
        </w:rPr>
        <w:t>Осуществление учебно-тренировочной работы</w:t>
      </w:r>
    </w:p>
    <w:p w:rsidR="00F13BEE" w:rsidRPr="00F928E0" w:rsidRDefault="00F13BEE" w:rsidP="00F928E0">
      <w:pPr>
        <w:numPr>
          <w:ilvl w:val="0"/>
          <w:numId w:val="17"/>
        </w:numPr>
        <w:ind w:hanging="720"/>
        <w:jc w:val="both"/>
        <w:rPr>
          <w:sz w:val="28"/>
          <w:szCs w:val="28"/>
        </w:rPr>
      </w:pPr>
      <w:r w:rsidRPr="00F928E0">
        <w:rPr>
          <w:sz w:val="28"/>
          <w:szCs w:val="28"/>
        </w:rPr>
        <w:t>Подготовка квалифицированного судейского корпуса (проведение семинаров и тренингов).</w:t>
      </w:r>
    </w:p>
    <w:p w:rsidR="00F13BEE" w:rsidRPr="00F928E0" w:rsidRDefault="00F13BEE" w:rsidP="00F928E0">
      <w:pPr>
        <w:numPr>
          <w:ilvl w:val="0"/>
          <w:numId w:val="17"/>
        </w:numPr>
        <w:ind w:hanging="720"/>
        <w:jc w:val="both"/>
        <w:rPr>
          <w:sz w:val="28"/>
          <w:szCs w:val="28"/>
        </w:rPr>
      </w:pPr>
      <w:r w:rsidRPr="00F928E0">
        <w:rPr>
          <w:sz w:val="28"/>
          <w:szCs w:val="28"/>
        </w:rPr>
        <w:t>Подготовка тренерского резерва.</w:t>
      </w:r>
    </w:p>
    <w:p w:rsidR="00F13BEE" w:rsidRDefault="00F13BEE" w:rsidP="00DE2990">
      <w:pPr>
        <w:pStyle w:val="BodyText"/>
        <w:jc w:val="both"/>
        <w:rPr>
          <w:sz w:val="28"/>
          <w:szCs w:val="28"/>
        </w:rPr>
      </w:pPr>
    </w:p>
    <w:p w:rsidR="00F13BEE" w:rsidRPr="005E4E60" w:rsidRDefault="00F13BEE" w:rsidP="00F928E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4. Оценка экономической эффективности </w:t>
      </w:r>
    </w:p>
    <w:p w:rsidR="00F13BEE" w:rsidRPr="005E4E60" w:rsidRDefault="00F13BEE" w:rsidP="00F928E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выполнения целевой программы</w:t>
      </w:r>
    </w:p>
    <w:p w:rsidR="00F13BEE" w:rsidRPr="00B42B45" w:rsidRDefault="00F13BEE" w:rsidP="00DE2990">
      <w:pPr>
        <w:pStyle w:val="BodyText"/>
        <w:jc w:val="both"/>
        <w:rPr>
          <w:sz w:val="28"/>
          <w:szCs w:val="28"/>
        </w:rPr>
      </w:pPr>
    </w:p>
    <w:p w:rsidR="00F13BEE" w:rsidRPr="00B42B45" w:rsidRDefault="00F13BEE" w:rsidP="00F928E0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Программа предусматривает финансовую и организационно-методическую поддержку Ленинградская областная региональная общественная организация «Федерация Таэквон-до ГТФ Ленинградской области», которая является координатором развития тхэквондо в г. Кингисепп. Эффективность реализации программы и использования выделенных средств будет обеспечена за счет использования бюджетных средств, исключая возможности нецелевого их использования.</w:t>
      </w:r>
    </w:p>
    <w:p w:rsidR="00F13BEE" w:rsidRPr="00B42B45" w:rsidRDefault="00F13BEE" w:rsidP="00F928E0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Оценка эффективности реализации мероприятий программы будет осуществляться по следующим показателям:</w:t>
      </w:r>
    </w:p>
    <w:p w:rsidR="00F13BEE" w:rsidRDefault="00F13BEE" w:rsidP="00F928E0">
      <w:pPr>
        <w:pStyle w:val="BodyText"/>
        <w:numPr>
          <w:ilvl w:val="0"/>
          <w:numId w:val="18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количество спортсменов, участвующих в мероприятиях;</w:t>
      </w:r>
    </w:p>
    <w:p w:rsidR="00F13BEE" w:rsidRDefault="00F13BEE" w:rsidP="00F928E0">
      <w:pPr>
        <w:pStyle w:val="BodyText"/>
        <w:numPr>
          <w:ilvl w:val="0"/>
          <w:numId w:val="18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охват мероприятий различного уровня (спортивные мероприятия городского, областного и всероссийского уровня);</w:t>
      </w:r>
    </w:p>
    <w:p w:rsidR="00F13BEE" w:rsidRPr="00B42B45" w:rsidRDefault="00F13BEE" w:rsidP="00F928E0">
      <w:pPr>
        <w:pStyle w:val="BodyText"/>
        <w:numPr>
          <w:ilvl w:val="0"/>
          <w:numId w:val="18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размер средств, предусмотренных и израсходованных на организацию участия и проведения мероприятий.</w:t>
      </w:r>
    </w:p>
    <w:p w:rsidR="00F13BEE" w:rsidRPr="00B42B45" w:rsidRDefault="00F13BEE" w:rsidP="00DE2990">
      <w:pPr>
        <w:pStyle w:val="BodyText"/>
        <w:jc w:val="both"/>
        <w:rPr>
          <w:b w:val="0"/>
          <w:bCs w:val="0"/>
          <w:sz w:val="28"/>
          <w:szCs w:val="28"/>
        </w:rPr>
      </w:pPr>
    </w:p>
    <w:p w:rsidR="00F13BEE" w:rsidRPr="00B42B45" w:rsidRDefault="00F13BEE" w:rsidP="00DE2990">
      <w:pPr>
        <w:pStyle w:val="BodyText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Успешное выполнение мероприятий программы позволит обеспечить:</w:t>
      </w:r>
    </w:p>
    <w:p w:rsidR="00F13BEE" w:rsidRDefault="00F13BEE" w:rsidP="00F928E0">
      <w:pPr>
        <w:pStyle w:val="BodyText"/>
        <w:numPr>
          <w:ilvl w:val="0"/>
          <w:numId w:val="19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увеличение количества воспитанников в составе сборных команд Ленинградской области;</w:t>
      </w:r>
    </w:p>
    <w:p w:rsidR="00F13BEE" w:rsidRPr="00F928E0" w:rsidRDefault="00F13BEE" w:rsidP="00F928E0">
      <w:pPr>
        <w:pStyle w:val="BodyText"/>
        <w:numPr>
          <w:ilvl w:val="0"/>
          <w:numId w:val="19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F928E0">
        <w:rPr>
          <w:b w:val="0"/>
          <w:bCs w:val="0"/>
          <w:sz w:val="28"/>
          <w:szCs w:val="28"/>
        </w:rPr>
        <w:t>повышение спортивного мастерства воспитанников;</w:t>
      </w:r>
    </w:p>
    <w:p w:rsidR="00F13BEE" w:rsidRPr="00F928E0" w:rsidRDefault="00F13BEE" w:rsidP="00F928E0">
      <w:pPr>
        <w:pStyle w:val="BodyText"/>
        <w:numPr>
          <w:ilvl w:val="0"/>
          <w:numId w:val="19"/>
        </w:numPr>
        <w:tabs>
          <w:tab w:val="clear" w:pos="1440"/>
          <w:tab w:val="num" w:pos="684"/>
        </w:tabs>
        <w:ind w:left="684" w:hanging="684"/>
        <w:jc w:val="both"/>
        <w:rPr>
          <w:b w:val="0"/>
          <w:bCs w:val="0"/>
          <w:sz w:val="28"/>
          <w:szCs w:val="28"/>
        </w:rPr>
      </w:pPr>
      <w:r w:rsidRPr="00F928E0">
        <w:rPr>
          <w:b w:val="0"/>
          <w:bCs w:val="0"/>
          <w:sz w:val="28"/>
          <w:szCs w:val="28"/>
        </w:rPr>
        <w:t>достижение координации деятельности всех структур, ведомств и учреждений, соприкасающихся с вопросами развития тхэквондо.</w:t>
      </w:r>
    </w:p>
    <w:p w:rsidR="00F13BEE" w:rsidRPr="00B42B45" w:rsidRDefault="00F13BEE" w:rsidP="00DE2990">
      <w:pPr>
        <w:pStyle w:val="BodyText"/>
        <w:jc w:val="both"/>
        <w:rPr>
          <w:b w:val="0"/>
          <w:bCs w:val="0"/>
          <w:sz w:val="28"/>
          <w:szCs w:val="28"/>
        </w:rPr>
      </w:pPr>
    </w:p>
    <w:p w:rsidR="00F13BEE" w:rsidRPr="005E4E60" w:rsidRDefault="00F13BEE" w:rsidP="00F928E0">
      <w:pPr>
        <w:pStyle w:val="1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Раздел 5</w:t>
      </w:r>
      <w:r w:rsidRPr="005E4E60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. П</w:t>
      </w: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еречень программных мероприятий</w:t>
      </w:r>
    </w:p>
    <w:p w:rsidR="00F13BEE" w:rsidRPr="00B42B45" w:rsidRDefault="00F13BEE" w:rsidP="00DE2990">
      <w:pPr>
        <w:pStyle w:val="BodyText"/>
        <w:jc w:val="both"/>
        <w:rPr>
          <w:sz w:val="28"/>
          <w:szCs w:val="28"/>
        </w:rPr>
      </w:pPr>
    </w:p>
    <w:tbl>
      <w:tblPr>
        <w:tblW w:w="9519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4"/>
        <w:gridCol w:w="4335"/>
        <w:gridCol w:w="1878"/>
        <w:gridCol w:w="2622"/>
      </w:tblGrid>
      <w:tr w:rsidR="00F13BEE" w:rsidRPr="00B42B45">
        <w:tc>
          <w:tcPr>
            <w:tcW w:w="684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B42B45">
              <w:rPr>
                <w:b/>
                <w:bCs/>
              </w:rPr>
              <w:t>№ п/п</w:t>
            </w:r>
          </w:p>
        </w:tc>
        <w:tc>
          <w:tcPr>
            <w:tcW w:w="4335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B42B45">
              <w:rPr>
                <w:b/>
                <w:bCs/>
              </w:rPr>
              <w:t>Наименование мероприятия</w:t>
            </w:r>
          </w:p>
        </w:tc>
        <w:tc>
          <w:tcPr>
            <w:tcW w:w="1878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B42B45">
              <w:rPr>
                <w:b/>
                <w:bCs/>
              </w:rPr>
              <w:t>Срок исполнения</w:t>
            </w:r>
          </w:p>
        </w:tc>
        <w:tc>
          <w:tcPr>
            <w:tcW w:w="2622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B42B45">
              <w:rPr>
                <w:b/>
                <w:bCs/>
              </w:rPr>
              <w:t>Объем финансирования,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B42B45">
              <w:rPr>
                <w:b/>
                <w:bCs/>
              </w:rPr>
              <w:t>руб.</w:t>
            </w:r>
          </w:p>
        </w:tc>
      </w:tr>
      <w:tr w:rsidR="00F13BEE" w:rsidRPr="00B42B45">
        <w:trPr>
          <w:trHeight w:val="2481"/>
        </w:trPr>
        <w:tc>
          <w:tcPr>
            <w:tcW w:w="684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>1.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</w:p>
        </w:tc>
        <w:tc>
          <w:tcPr>
            <w:tcW w:w="4335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 xml:space="preserve">Участие: 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 xml:space="preserve">-в Первенстве, Чемпионате и Кубке России;  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>-в Открытом турнире по тхэквондо ГТФ «Орион»,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 xml:space="preserve">-во всероссийских соревнованиях «Московский турнир».  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</w:p>
        </w:tc>
        <w:tc>
          <w:tcPr>
            <w:tcW w:w="1878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  <w:r w:rsidRPr="00B42B45">
              <w:t>Январь - декабрь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</w:tc>
        <w:tc>
          <w:tcPr>
            <w:tcW w:w="2622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  <w:r w:rsidRPr="00B42B45">
              <w:t>231720,00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</w:tc>
      </w:tr>
      <w:tr w:rsidR="00F13BEE" w:rsidRPr="00B42B45">
        <w:trPr>
          <w:trHeight w:val="1611"/>
        </w:trPr>
        <w:tc>
          <w:tcPr>
            <w:tcW w:w="684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>2.</w:t>
            </w:r>
          </w:p>
        </w:tc>
        <w:tc>
          <w:tcPr>
            <w:tcW w:w="4335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>Проведение: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 xml:space="preserve">-Детского турнира, 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 xml:space="preserve">-Открытого первенства г.Кингисеппа, 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>-Открытого межрегионального турнира «Кубок Кингисеппа»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</w:p>
        </w:tc>
        <w:tc>
          <w:tcPr>
            <w:tcW w:w="1878" w:type="dxa"/>
            <w:vAlign w:val="center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  <w:r w:rsidRPr="00B42B45">
              <w:t>Январь - декабрь</w:t>
            </w:r>
          </w:p>
        </w:tc>
        <w:tc>
          <w:tcPr>
            <w:tcW w:w="2622" w:type="dxa"/>
            <w:vAlign w:val="center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  <w:r w:rsidRPr="00B42B45">
              <w:t>54780,00</w:t>
            </w:r>
          </w:p>
        </w:tc>
      </w:tr>
      <w:tr w:rsidR="00F13BEE" w:rsidRPr="00B42B45">
        <w:tc>
          <w:tcPr>
            <w:tcW w:w="684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>3.</w:t>
            </w:r>
          </w:p>
        </w:tc>
        <w:tc>
          <w:tcPr>
            <w:tcW w:w="4335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  <w:r w:rsidRPr="00B42B45">
              <w:t>Приобретение экипировки и оборудования</w:t>
            </w: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</w:pPr>
          </w:p>
        </w:tc>
        <w:tc>
          <w:tcPr>
            <w:tcW w:w="1878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  <w:r w:rsidRPr="00B42B45">
              <w:t>Январь - декабрь</w:t>
            </w:r>
          </w:p>
        </w:tc>
        <w:tc>
          <w:tcPr>
            <w:tcW w:w="2622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</w:p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</w:pPr>
            <w:r w:rsidRPr="00B42B45">
              <w:t>53800,00</w:t>
            </w:r>
          </w:p>
        </w:tc>
      </w:tr>
      <w:tr w:rsidR="00F13BEE" w:rsidRPr="00B42B45">
        <w:tc>
          <w:tcPr>
            <w:tcW w:w="6897" w:type="dxa"/>
            <w:gridSpan w:val="3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left"/>
              <w:rPr>
                <w:b/>
                <w:bCs/>
              </w:rPr>
            </w:pPr>
            <w:r w:rsidRPr="00B42B45">
              <w:rPr>
                <w:b/>
                <w:bCs/>
              </w:rPr>
              <w:t>ИТОГО</w:t>
            </w:r>
            <w:r w:rsidRPr="00B42B45">
              <w:rPr>
                <w:b/>
                <w:bCs/>
                <w:lang w:val="en-US"/>
              </w:rPr>
              <w:t>:</w:t>
            </w:r>
          </w:p>
        </w:tc>
        <w:tc>
          <w:tcPr>
            <w:tcW w:w="2622" w:type="dxa"/>
          </w:tcPr>
          <w:p w:rsidR="00F13BEE" w:rsidRPr="00B42B45" w:rsidRDefault="00F13BEE" w:rsidP="00F928E0">
            <w:pPr>
              <w:pStyle w:val="BodyText2"/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B42B45">
              <w:rPr>
                <w:b/>
                <w:bCs/>
              </w:rPr>
              <w:t>340</w:t>
            </w:r>
            <w:r>
              <w:rPr>
                <w:b/>
                <w:bCs/>
              </w:rPr>
              <w:t xml:space="preserve"> </w:t>
            </w:r>
            <w:r w:rsidRPr="00B42B45">
              <w:rPr>
                <w:b/>
                <w:bCs/>
              </w:rPr>
              <w:t>300,00</w:t>
            </w:r>
          </w:p>
        </w:tc>
      </w:tr>
    </w:tbl>
    <w:p w:rsidR="00F13BEE" w:rsidRDefault="00F13BEE" w:rsidP="00DE2990">
      <w:pPr>
        <w:pStyle w:val="BodyText"/>
        <w:jc w:val="both"/>
        <w:rPr>
          <w:sz w:val="28"/>
          <w:szCs w:val="28"/>
        </w:rPr>
      </w:pPr>
    </w:p>
    <w:p w:rsidR="00F13BEE" w:rsidRPr="00B42B45" w:rsidRDefault="00F13BEE" w:rsidP="00DE2990">
      <w:pPr>
        <w:pStyle w:val="BodyText"/>
        <w:jc w:val="both"/>
        <w:rPr>
          <w:sz w:val="28"/>
          <w:szCs w:val="28"/>
        </w:rPr>
      </w:pPr>
    </w:p>
    <w:p w:rsidR="00F13BEE" w:rsidRPr="005E4E60" w:rsidRDefault="00F13BEE" w:rsidP="00F928E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5E4E60">
        <w:rPr>
          <w:rFonts w:ascii="Times New Roman" w:hAnsi="Times New Roman" w:cs="Times New Roman"/>
          <w:b/>
          <w:bCs/>
          <w:sz w:val="28"/>
          <w:szCs w:val="28"/>
        </w:rPr>
        <w:t>. Система управления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реализацией целевой программы</w:t>
      </w:r>
    </w:p>
    <w:p w:rsidR="00F13BEE" w:rsidRPr="00B42B45" w:rsidRDefault="00F13BEE" w:rsidP="00DE2990">
      <w:pPr>
        <w:pStyle w:val="BodyText"/>
        <w:jc w:val="both"/>
        <w:rPr>
          <w:sz w:val="28"/>
          <w:szCs w:val="28"/>
        </w:rPr>
      </w:pPr>
    </w:p>
    <w:p w:rsidR="00F13BEE" w:rsidRPr="00B42B45" w:rsidRDefault="00F13BEE" w:rsidP="00F928E0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Разработчиком и основным исполнителем целевой программы является</w:t>
      </w:r>
      <w:r w:rsidRPr="00B42B45">
        <w:rPr>
          <w:sz w:val="28"/>
          <w:szCs w:val="28"/>
        </w:rPr>
        <w:t xml:space="preserve"> </w:t>
      </w:r>
      <w:r w:rsidRPr="00B42B45">
        <w:rPr>
          <w:b w:val="0"/>
          <w:bCs w:val="0"/>
          <w:sz w:val="28"/>
          <w:szCs w:val="28"/>
        </w:rPr>
        <w:t>Ленинградская областная региональная общественная организация «Федерация Таэквон-до ГТФ Ленинградской области». Общий контроль над выполнением программы осуществляет Администрация МО «Кингисеппское городское поселение» и постоянная комиссия Совета депутатов МО «Кингисеппское городское поселение»</w:t>
      </w:r>
      <w:r>
        <w:rPr>
          <w:b w:val="0"/>
          <w:bCs w:val="0"/>
          <w:sz w:val="28"/>
          <w:szCs w:val="28"/>
        </w:rPr>
        <w:t xml:space="preserve"> </w:t>
      </w:r>
      <w:r w:rsidRPr="00B42B45">
        <w:rPr>
          <w:b w:val="0"/>
          <w:bCs w:val="0"/>
          <w:sz w:val="28"/>
          <w:szCs w:val="28"/>
        </w:rPr>
        <w:t xml:space="preserve">по социальным вопросам. </w:t>
      </w:r>
    </w:p>
    <w:p w:rsidR="00F13BEE" w:rsidRPr="00B42B45" w:rsidRDefault="00F13BEE" w:rsidP="00F928E0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 xml:space="preserve">Отчет о ходе реализации программы предоставляет исполнительный директор Ленинградской областной региональной общественной организации «Федерация Таэквон-до ГТФ Ленинградской области». </w:t>
      </w:r>
    </w:p>
    <w:p w:rsidR="00F13BEE" w:rsidRPr="00B42B45" w:rsidRDefault="00F13BEE" w:rsidP="00DE2990">
      <w:pPr>
        <w:pStyle w:val="BodyText"/>
        <w:jc w:val="both"/>
        <w:rPr>
          <w:b w:val="0"/>
          <w:bCs w:val="0"/>
          <w:sz w:val="28"/>
          <w:szCs w:val="28"/>
        </w:rPr>
      </w:pPr>
      <w:r w:rsidRPr="00B42B45">
        <w:rPr>
          <w:b w:val="0"/>
          <w:bCs w:val="0"/>
          <w:sz w:val="28"/>
          <w:szCs w:val="28"/>
        </w:rPr>
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</w:r>
    </w:p>
    <w:p w:rsidR="00F13BEE" w:rsidRPr="00DE2990" w:rsidRDefault="00F13BEE" w:rsidP="00622EE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F13BEE" w:rsidRPr="00DE2990" w:rsidSect="00DE2990">
      <w:pgSz w:w="11906" w:h="16838"/>
      <w:pgMar w:top="1258" w:right="851" w:bottom="107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D2CFA"/>
    <w:multiLevelType w:val="hybridMultilevel"/>
    <w:tmpl w:val="5F94487C"/>
    <w:lvl w:ilvl="0" w:tplc="F47835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DB7090"/>
    <w:multiLevelType w:val="hybridMultilevel"/>
    <w:tmpl w:val="BE74DE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F17E02"/>
    <w:multiLevelType w:val="hybridMultilevel"/>
    <w:tmpl w:val="88BE4D74"/>
    <w:lvl w:ilvl="0" w:tplc="AF1071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8E8ACC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ascii="Calibri" w:hAnsi="Calibri" w:cs="Calibri" w:hint="default"/>
      </w:rPr>
    </w:lvl>
  </w:abstractNum>
  <w:abstractNum w:abstractNumId="3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4">
    <w:nsid w:val="13F13BA6"/>
    <w:multiLevelType w:val="hybridMultilevel"/>
    <w:tmpl w:val="010A5860"/>
    <w:lvl w:ilvl="0" w:tplc="80560B0A">
      <w:start w:val="1"/>
      <w:numFmt w:val="decimal"/>
      <w:lvlText w:val="%1."/>
      <w:lvlJc w:val="left"/>
      <w:pPr>
        <w:tabs>
          <w:tab w:val="num" w:pos="876"/>
        </w:tabs>
        <w:ind w:left="876" w:hanging="51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0C6338"/>
    <w:multiLevelType w:val="hybridMultilevel"/>
    <w:tmpl w:val="66309F1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2741A6"/>
    <w:multiLevelType w:val="hybridMultilevel"/>
    <w:tmpl w:val="A4AAA28E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5FC6810"/>
    <w:multiLevelType w:val="hybridMultilevel"/>
    <w:tmpl w:val="0C44D1F6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78D7C54"/>
    <w:multiLevelType w:val="hybridMultilevel"/>
    <w:tmpl w:val="0FAEC850"/>
    <w:lvl w:ilvl="0" w:tplc="F47835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D10900"/>
    <w:multiLevelType w:val="hybridMultilevel"/>
    <w:tmpl w:val="0930C2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39776F"/>
    <w:multiLevelType w:val="hybridMultilevel"/>
    <w:tmpl w:val="781E8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9A0D9E"/>
    <w:multiLevelType w:val="hybridMultilevel"/>
    <w:tmpl w:val="47B663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3E6217"/>
    <w:multiLevelType w:val="hybridMultilevel"/>
    <w:tmpl w:val="A9EAEF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E0596F"/>
    <w:multiLevelType w:val="hybridMultilevel"/>
    <w:tmpl w:val="38AA21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9">
    <w:nsid w:val="7DEA46E1"/>
    <w:multiLevelType w:val="hybridMultilevel"/>
    <w:tmpl w:val="BF5E05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0941D3"/>
    <w:multiLevelType w:val="hybridMultilevel"/>
    <w:tmpl w:val="A478364C"/>
    <w:lvl w:ilvl="0" w:tplc="CB982F3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3"/>
  </w:num>
  <w:num w:numId="5">
    <w:abstractNumId w:val="18"/>
  </w:num>
  <w:num w:numId="6">
    <w:abstractNumId w:val="3"/>
  </w:num>
  <w:num w:numId="7">
    <w:abstractNumId w:val="20"/>
  </w:num>
  <w:num w:numId="8">
    <w:abstractNumId w:val="7"/>
  </w:num>
  <w:num w:numId="9">
    <w:abstractNumId w:val="12"/>
  </w:num>
  <w:num w:numId="10">
    <w:abstractNumId w:val="11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9"/>
  </w:num>
  <w:num w:numId="16">
    <w:abstractNumId w:val="14"/>
  </w:num>
  <w:num w:numId="17">
    <w:abstractNumId w:val="15"/>
  </w:num>
  <w:num w:numId="18">
    <w:abstractNumId w:val="9"/>
  </w:num>
  <w:num w:numId="19">
    <w:abstractNumId w:val="8"/>
  </w:num>
  <w:num w:numId="20">
    <w:abstractNumId w:val="16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07A59"/>
    <w:rsid w:val="00010508"/>
    <w:rsid w:val="000415F2"/>
    <w:rsid w:val="000467FD"/>
    <w:rsid w:val="00066D3E"/>
    <w:rsid w:val="000671C6"/>
    <w:rsid w:val="00067C28"/>
    <w:rsid w:val="00082441"/>
    <w:rsid w:val="00095BC1"/>
    <w:rsid w:val="00096F8A"/>
    <w:rsid w:val="000A050C"/>
    <w:rsid w:val="000B1971"/>
    <w:rsid w:val="000C2C74"/>
    <w:rsid w:val="000C6141"/>
    <w:rsid w:val="000D4E06"/>
    <w:rsid w:val="000E30B0"/>
    <w:rsid w:val="000E4530"/>
    <w:rsid w:val="00126463"/>
    <w:rsid w:val="0013160C"/>
    <w:rsid w:val="00131E2C"/>
    <w:rsid w:val="001505A4"/>
    <w:rsid w:val="001535A4"/>
    <w:rsid w:val="00165AE5"/>
    <w:rsid w:val="00196D6E"/>
    <w:rsid w:val="0022540D"/>
    <w:rsid w:val="00256873"/>
    <w:rsid w:val="00272A3E"/>
    <w:rsid w:val="002E4642"/>
    <w:rsid w:val="002E687D"/>
    <w:rsid w:val="00306E6D"/>
    <w:rsid w:val="00316657"/>
    <w:rsid w:val="00341182"/>
    <w:rsid w:val="0034275B"/>
    <w:rsid w:val="00356E10"/>
    <w:rsid w:val="00387916"/>
    <w:rsid w:val="003B2DAC"/>
    <w:rsid w:val="003C1F16"/>
    <w:rsid w:val="00400AB4"/>
    <w:rsid w:val="00413251"/>
    <w:rsid w:val="00413A91"/>
    <w:rsid w:val="0041592A"/>
    <w:rsid w:val="004168F9"/>
    <w:rsid w:val="004322B0"/>
    <w:rsid w:val="004606E4"/>
    <w:rsid w:val="00474401"/>
    <w:rsid w:val="0048086B"/>
    <w:rsid w:val="0048135E"/>
    <w:rsid w:val="00496F66"/>
    <w:rsid w:val="004C3572"/>
    <w:rsid w:val="004C3B7E"/>
    <w:rsid w:val="004C6127"/>
    <w:rsid w:val="0050435B"/>
    <w:rsid w:val="00512A8B"/>
    <w:rsid w:val="005218A3"/>
    <w:rsid w:val="00541DB4"/>
    <w:rsid w:val="0054211B"/>
    <w:rsid w:val="005548CA"/>
    <w:rsid w:val="00573EEF"/>
    <w:rsid w:val="00584631"/>
    <w:rsid w:val="005D302D"/>
    <w:rsid w:val="005E2D80"/>
    <w:rsid w:val="005E4E60"/>
    <w:rsid w:val="006107BA"/>
    <w:rsid w:val="0061195F"/>
    <w:rsid w:val="00622EE9"/>
    <w:rsid w:val="006502D7"/>
    <w:rsid w:val="0066204A"/>
    <w:rsid w:val="006A4AA0"/>
    <w:rsid w:val="007102FD"/>
    <w:rsid w:val="007165CD"/>
    <w:rsid w:val="00725648"/>
    <w:rsid w:val="00794DD1"/>
    <w:rsid w:val="007A24FC"/>
    <w:rsid w:val="007C708E"/>
    <w:rsid w:val="007D3938"/>
    <w:rsid w:val="00843223"/>
    <w:rsid w:val="008436A9"/>
    <w:rsid w:val="00843C8C"/>
    <w:rsid w:val="0085001D"/>
    <w:rsid w:val="00855FE8"/>
    <w:rsid w:val="00892C00"/>
    <w:rsid w:val="008A249D"/>
    <w:rsid w:val="008B226A"/>
    <w:rsid w:val="008C6B30"/>
    <w:rsid w:val="008D0E23"/>
    <w:rsid w:val="008D65C6"/>
    <w:rsid w:val="008E22FE"/>
    <w:rsid w:val="008F449C"/>
    <w:rsid w:val="00930D06"/>
    <w:rsid w:val="00930F6D"/>
    <w:rsid w:val="00932B17"/>
    <w:rsid w:val="009357F4"/>
    <w:rsid w:val="0095261F"/>
    <w:rsid w:val="00962E77"/>
    <w:rsid w:val="00970873"/>
    <w:rsid w:val="009851BF"/>
    <w:rsid w:val="009923DE"/>
    <w:rsid w:val="009C2DCC"/>
    <w:rsid w:val="009F6481"/>
    <w:rsid w:val="00A02B9E"/>
    <w:rsid w:val="00A0674A"/>
    <w:rsid w:val="00A371DA"/>
    <w:rsid w:val="00A64773"/>
    <w:rsid w:val="00A83C45"/>
    <w:rsid w:val="00A87EE2"/>
    <w:rsid w:val="00A95EEE"/>
    <w:rsid w:val="00A96DAB"/>
    <w:rsid w:val="00AC0BCF"/>
    <w:rsid w:val="00AE7675"/>
    <w:rsid w:val="00AF1B20"/>
    <w:rsid w:val="00AF5B52"/>
    <w:rsid w:val="00B02AEF"/>
    <w:rsid w:val="00B14C3E"/>
    <w:rsid w:val="00B200A4"/>
    <w:rsid w:val="00B42B45"/>
    <w:rsid w:val="00BB20C7"/>
    <w:rsid w:val="00BB430D"/>
    <w:rsid w:val="00BB59BA"/>
    <w:rsid w:val="00BC7592"/>
    <w:rsid w:val="00BE1883"/>
    <w:rsid w:val="00BE5BD1"/>
    <w:rsid w:val="00BF6E85"/>
    <w:rsid w:val="00C53659"/>
    <w:rsid w:val="00C755FE"/>
    <w:rsid w:val="00C80518"/>
    <w:rsid w:val="00C826C5"/>
    <w:rsid w:val="00CB2D24"/>
    <w:rsid w:val="00CB3F28"/>
    <w:rsid w:val="00CE2F02"/>
    <w:rsid w:val="00CE54F7"/>
    <w:rsid w:val="00D23E24"/>
    <w:rsid w:val="00D27024"/>
    <w:rsid w:val="00D67A99"/>
    <w:rsid w:val="00D870BC"/>
    <w:rsid w:val="00D97C29"/>
    <w:rsid w:val="00DA54CF"/>
    <w:rsid w:val="00DD50A0"/>
    <w:rsid w:val="00DE2990"/>
    <w:rsid w:val="00DF0474"/>
    <w:rsid w:val="00E43D3F"/>
    <w:rsid w:val="00E51EB7"/>
    <w:rsid w:val="00E941A1"/>
    <w:rsid w:val="00EA5B9A"/>
    <w:rsid w:val="00EC7F58"/>
    <w:rsid w:val="00F01DEC"/>
    <w:rsid w:val="00F13BEE"/>
    <w:rsid w:val="00F31151"/>
    <w:rsid w:val="00F623DF"/>
    <w:rsid w:val="00F928E0"/>
    <w:rsid w:val="00FA72F7"/>
    <w:rsid w:val="00FB3A8F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64773"/>
    <w:pPr>
      <w:keepNext/>
      <w:spacing w:line="480" w:lineRule="auto"/>
      <w:ind w:left="-426" w:firstLine="142"/>
      <w:jc w:val="center"/>
      <w:outlineLvl w:val="1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133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3BB"/>
    <w:rPr>
      <w:sz w:val="0"/>
      <w:szCs w:val="0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E22F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8E22FE"/>
    <w:rPr>
      <w:b/>
      <w:bCs/>
    </w:rPr>
  </w:style>
  <w:style w:type="paragraph" w:styleId="BodyText">
    <w:name w:val="Body Text"/>
    <w:basedOn w:val="Normal"/>
    <w:link w:val="BodyTextChar"/>
    <w:uiPriority w:val="99"/>
    <w:rsid w:val="00DE2990"/>
    <w:pPr>
      <w:jc w:val="center"/>
    </w:pPr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133BB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E2990"/>
    <w:pPr>
      <w:spacing w:line="360" w:lineRule="auto"/>
      <w:ind w:firstLine="851"/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133BB"/>
    <w:rPr>
      <w:sz w:val="24"/>
      <w:szCs w:val="24"/>
    </w:rPr>
  </w:style>
  <w:style w:type="paragraph" w:customStyle="1" w:styleId="1">
    <w:name w:val="Без интервала1"/>
    <w:uiPriority w:val="99"/>
    <w:rsid w:val="00892C00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57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7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7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1634</Words>
  <Characters>9319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2011-12-07T13:21:00Z</cp:lastPrinted>
  <dcterms:created xsi:type="dcterms:W3CDTF">2011-12-26T07:04:00Z</dcterms:created>
  <dcterms:modified xsi:type="dcterms:W3CDTF">2011-12-26T07:04:00Z</dcterms:modified>
</cp:coreProperties>
</file>