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45C" w:rsidRPr="00C64F5B" w:rsidRDefault="0054545C" w:rsidP="00525C6D">
      <w:pPr>
        <w:jc w:val="right"/>
        <w:rPr>
          <w:b/>
          <w:bCs/>
          <w:sz w:val="20"/>
          <w:szCs w:val="20"/>
        </w:rPr>
      </w:pPr>
      <w:r w:rsidRPr="00C64F5B">
        <w:rPr>
          <w:sz w:val="20"/>
          <w:szCs w:val="20"/>
        </w:rPr>
        <w:t xml:space="preserve">                                                                </w:t>
      </w:r>
      <w:r w:rsidRPr="00C64F5B">
        <w:rPr>
          <w:b/>
          <w:bCs/>
          <w:sz w:val="20"/>
          <w:szCs w:val="20"/>
        </w:rPr>
        <w:t>Приложение  № 1</w:t>
      </w:r>
    </w:p>
    <w:p w:rsidR="0054545C" w:rsidRPr="00C64F5B" w:rsidRDefault="0054545C" w:rsidP="00525C6D">
      <w:pPr>
        <w:ind w:left="5580"/>
        <w:jc w:val="right"/>
        <w:rPr>
          <w:sz w:val="20"/>
          <w:szCs w:val="20"/>
        </w:rPr>
      </w:pPr>
      <w:r w:rsidRPr="00C64F5B">
        <w:rPr>
          <w:sz w:val="20"/>
          <w:szCs w:val="20"/>
        </w:rPr>
        <w:t>к решению Совета депутатов</w:t>
      </w:r>
    </w:p>
    <w:p w:rsidR="0054545C" w:rsidRPr="00C64F5B" w:rsidRDefault="0054545C" w:rsidP="00525C6D">
      <w:pPr>
        <w:ind w:left="5580"/>
        <w:jc w:val="right"/>
        <w:rPr>
          <w:sz w:val="20"/>
          <w:szCs w:val="20"/>
        </w:rPr>
      </w:pPr>
      <w:r w:rsidRPr="00C64F5B">
        <w:rPr>
          <w:sz w:val="20"/>
          <w:szCs w:val="20"/>
        </w:rPr>
        <w:t>МО «Кингисеппское городское</w:t>
      </w:r>
    </w:p>
    <w:p w:rsidR="0054545C" w:rsidRPr="00C64F5B" w:rsidRDefault="0054545C" w:rsidP="00525C6D">
      <w:pPr>
        <w:ind w:left="5580"/>
        <w:jc w:val="right"/>
        <w:rPr>
          <w:b/>
          <w:bCs/>
          <w:sz w:val="20"/>
          <w:szCs w:val="20"/>
        </w:rPr>
      </w:pPr>
      <w:r w:rsidRPr="00C64F5B">
        <w:rPr>
          <w:b/>
          <w:bCs/>
          <w:sz w:val="20"/>
          <w:szCs w:val="20"/>
        </w:rPr>
        <w:t>от 16 декабря 2010 г.  № 250</w:t>
      </w:r>
    </w:p>
    <w:p w:rsidR="0054545C" w:rsidRPr="00C64F5B" w:rsidRDefault="0054545C" w:rsidP="00625078">
      <w:pPr>
        <w:jc w:val="right"/>
        <w:rPr>
          <w:sz w:val="28"/>
          <w:szCs w:val="28"/>
        </w:rPr>
      </w:pPr>
    </w:p>
    <w:p w:rsidR="0054545C" w:rsidRPr="00C64F5B" w:rsidRDefault="0054545C" w:rsidP="00625078">
      <w:pPr>
        <w:jc w:val="right"/>
        <w:rPr>
          <w:sz w:val="28"/>
          <w:szCs w:val="28"/>
        </w:rPr>
      </w:pPr>
    </w:p>
    <w:p w:rsidR="0054545C" w:rsidRPr="00C64F5B" w:rsidRDefault="0054545C" w:rsidP="00625078">
      <w:pPr>
        <w:jc w:val="right"/>
        <w:rPr>
          <w:sz w:val="28"/>
          <w:szCs w:val="28"/>
        </w:rPr>
      </w:pPr>
    </w:p>
    <w:p w:rsidR="0054545C" w:rsidRPr="00C64F5B" w:rsidRDefault="0054545C" w:rsidP="00625078">
      <w:pPr>
        <w:jc w:val="right"/>
        <w:rPr>
          <w:sz w:val="28"/>
          <w:szCs w:val="28"/>
        </w:rPr>
      </w:pPr>
    </w:p>
    <w:p w:rsidR="0054545C" w:rsidRPr="00C64F5B" w:rsidRDefault="0054545C" w:rsidP="00AE223A">
      <w:pPr>
        <w:jc w:val="center"/>
        <w:rPr>
          <w:b/>
          <w:bCs/>
          <w:sz w:val="28"/>
          <w:szCs w:val="28"/>
        </w:rPr>
      </w:pPr>
      <w:r w:rsidRPr="00C64F5B">
        <w:rPr>
          <w:b/>
          <w:bCs/>
          <w:sz w:val="28"/>
          <w:szCs w:val="28"/>
        </w:rPr>
        <w:t>Источники внутреннего финансирования дефицита</w:t>
      </w:r>
    </w:p>
    <w:p w:rsidR="0054545C" w:rsidRPr="00C64F5B" w:rsidRDefault="0054545C" w:rsidP="00AE223A">
      <w:pPr>
        <w:jc w:val="center"/>
        <w:rPr>
          <w:b/>
          <w:bCs/>
          <w:sz w:val="28"/>
          <w:szCs w:val="28"/>
        </w:rPr>
      </w:pPr>
      <w:r w:rsidRPr="00C64F5B">
        <w:rPr>
          <w:b/>
          <w:bCs/>
          <w:sz w:val="28"/>
          <w:szCs w:val="28"/>
        </w:rPr>
        <w:t xml:space="preserve"> бюджета МО «Кингисеппское городское поселение»</w:t>
      </w:r>
    </w:p>
    <w:p w:rsidR="0054545C" w:rsidRPr="00C64F5B" w:rsidRDefault="0054545C" w:rsidP="00AE223A">
      <w:pPr>
        <w:jc w:val="center"/>
        <w:rPr>
          <w:sz w:val="28"/>
          <w:szCs w:val="28"/>
        </w:rPr>
      </w:pPr>
      <w:r w:rsidRPr="00C64F5B">
        <w:rPr>
          <w:b/>
          <w:bCs/>
          <w:sz w:val="28"/>
          <w:szCs w:val="28"/>
        </w:rPr>
        <w:t>на 2011 год</w:t>
      </w:r>
    </w:p>
    <w:p w:rsidR="0054545C" w:rsidRPr="00C64F5B" w:rsidRDefault="0054545C" w:rsidP="00AE223A">
      <w:pPr>
        <w:jc w:val="center"/>
        <w:rPr>
          <w:sz w:val="28"/>
          <w:szCs w:val="28"/>
        </w:rPr>
      </w:pPr>
    </w:p>
    <w:tbl>
      <w:tblPr>
        <w:tblW w:w="93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  <w:gridCol w:w="4752"/>
        <w:gridCol w:w="1543"/>
      </w:tblGrid>
      <w:tr w:rsidR="0054545C" w:rsidRPr="00C64F5B">
        <w:tc>
          <w:tcPr>
            <w:tcW w:w="3060" w:type="dxa"/>
          </w:tcPr>
          <w:p w:rsidR="0054545C" w:rsidRPr="00C64F5B" w:rsidRDefault="0054545C" w:rsidP="001D7570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Код</w:t>
            </w:r>
          </w:p>
        </w:tc>
        <w:tc>
          <w:tcPr>
            <w:tcW w:w="4752" w:type="dxa"/>
          </w:tcPr>
          <w:p w:rsidR="0054545C" w:rsidRPr="00C64F5B" w:rsidRDefault="0054545C" w:rsidP="001D7570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43" w:type="dxa"/>
          </w:tcPr>
          <w:p w:rsidR="0054545C" w:rsidRPr="00C64F5B" w:rsidRDefault="0054545C" w:rsidP="001D7570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Сумма (тыс.руб.)</w:t>
            </w:r>
          </w:p>
        </w:tc>
      </w:tr>
      <w:tr w:rsidR="0054545C" w:rsidRPr="00C64F5B">
        <w:trPr>
          <w:trHeight w:val="867"/>
        </w:trPr>
        <w:tc>
          <w:tcPr>
            <w:tcW w:w="3060" w:type="dxa"/>
          </w:tcPr>
          <w:p w:rsidR="0054545C" w:rsidRPr="00C64F5B" w:rsidRDefault="0054545C" w:rsidP="001D7570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01 02 00 00 10 0000 710</w:t>
            </w:r>
          </w:p>
        </w:tc>
        <w:tc>
          <w:tcPr>
            <w:tcW w:w="4752" w:type="dxa"/>
          </w:tcPr>
          <w:p w:rsidR="0054545C" w:rsidRPr="00C64F5B" w:rsidRDefault="0054545C" w:rsidP="00C64F5B">
            <w:pPr>
              <w:jc w:val="both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Получение кредитов от кредитных организаций  бюджетами поселений в валюте Российской Федерации</w:t>
            </w:r>
          </w:p>
        </w:tc>
        <w:tc>
          <w:tcPr>
            <w:tcW w:w="1543" w:type="dxa"/>
          </w:tcPr>
          <w:p w:rsidR="0054545C" w:rsidRPr="00C64F5B" w:rsidRDefault="0054545C" w:rsidP="009902FE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50 000,0</w:t>
            </w:r>
          </w:p>
        </w:tc>
      </w:tr>
      <w:tr w:rsidR="0054545C" w:rsidRPr="00C64F5B">
        <w:trPr>
          <w:trHeight w:val="695"/>
        </w:trPr>
        <w:tc>
          <w:tcPr>
            <w:tcW w:w="3060" w:type="dxa"/>
          </w:tcPr>
          <w:p w:rsidR="0054545C" w:rsidRPr="00C64F5B" w:rsidRDefault="0054545C" w:rsidP="003C354B">
            <w:pPr>
              <w:jc w:val="both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01 02 00 00 10 0000 810</w:t>
            </w:r>
          </w:p>
        </w:tc>
        <w:tc>
          <w:tcPr>
            <w:tcW w:w="4752" w:type="dxa"/>
          </w:tcPr>
          <w:p w:rsidR="0054545C" w:rsidRPr="00C64F5B" w:rsidRDefault="0054545C" w:rsidP="00C64F5B">
            <w:pPr>
              <w:jc w:val="both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 xml:space="preserve">Погашение кредитов от кредитных организаций бюджетами поселений в </w:t>
            </w:r>
            <w:r>
              <w:rPr>
                <w:sz w:val="28"/>
                <w:szCs w:val="28"/>
              </w:rPr>
              <w:t>валюте Российской</w:t>
            </w:r>
          </w:p>
        </w:tc>
        <w:tc>
          <w:tcPr>
            <w:tcW w:w="1543" w:type="dxa"/>
          </w:tcPr>
          <w:p w:rsidR="0054545C" w:rsidRPr="00C64F5B" w:rsidRDefault="0054545C" w:rsidP="009902FE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- 50 000,0</w:t>
            </w:r>
          </w:p>
        </w:tc>
      </w:tr>
      <w:tr w:rsidR="0054545C" w:rsidRPr="00C64F5B">
        <w:tc>
          <w:tcPr>
            <w:tcW w:w="3060" w:type="dxa"/>
          </w:tcPr>
          <w:p w:rsidR="0054545C" w:rsidRPr="00C64F5B" w:rsidRDefault="0054545C" w:rsidP="001D7570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01 06 05 01 10 0000 640</w:t>
            </w:r>
          </w:p>
        </w:tc>
        <w:tc>
          <w:tcPr>
            <w:tcW w:w="4752" w:type="dxa"/>
          </w:tcPr>
          <w:p w:rsidR="0054545C" w:rsidRPr="00C64F5B" w:rsidRDefault="0054545C" w:rsidP="00C64F5B">
            <w:pPr>
              <w:jc w:val="both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Возврат бюджетных кредитов, предоставленных юридическим лицам из бюджетов поселений</w:t>
            </w:r>
          </w:p>
        </w:tc>
        <w:tc>
          <w:tcPr>
            <w:tcW w:w="1543" w:type="dxa"/>
          </w:tcPr>
          <w:p w:rsidR="0054545C" w:rsidRPr="00C64F5B" w:rsidRDefault="0054545C" w:rsidP="00DD24D4">
            <w:pPr>
              <w:jc w:val="center"/>
              <w:rPr>
                <w:sz w:val="28"/>
                <w:szCs w:val="28"/>
              </w:rPr>
            </w:pPr>
            <w:r w:rsidRPr="00C64F5B">
              <w:rPr>
                <w:sz w:val="28"/>
                <w:szCs w:val="28"/>
              </w:rPr>
              <w:t>17 500,0</w:t>
            </w:r>
          </w:p>
        </w:tc>
      </w:tr>
      <w:tr w:rsidR="0054545C" w:rsidRPr="00C64F5B">
        <w:tc>
          <w:tcPr>
            <w:tcW w:w="3060" w:type="dxa"/>
          </w:tcPr>
          <w:p w:rsidR="0054545C" w:rsidRPr="00C64F5B" w:rsidRDefault="0054545C" w:rsidP="001D75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52" w:type="dxa"/>
          </w:tcPr>
          <w:p w:rsidR="0054545C" w:rsidRPr="00C64F5B" w:rsidRDefault="0054545C" w:rsidP="00747B08">
            <w:pPr>
              <w:rPr>
                <w:b/>
                <w:bCs/>
                <w:sz w:val="28"/>
                <w:szCs w:val="28"/>
              </w:rPr>
            </w:pPr>
            <w:r w:rsidRPr="00C64F5B">
              <w:rPr>
                <w:b/>
                <w:bCs/>
                <w:sz w:val="28"/>
                <w:szCs w:val="28"/>
              </w:rPr>
              <w:t>Всего источников внутреннего финансирования</w:t>
            </w:r>
          </w:p>
        </w:tc>
        <w:tc>
          <w:tcPr>
            <w:tcW w:w="1543" w:type="dxa"/>
          </w:tcPr>
          <w:p w:rsidR="0054545C" w:rsidRPr="00C64F5B" w:rsidRDefault="0054545C" w:rsidP="00EE1E99">
            <w:pPr>
              <w:jc w:val="center"/>
              <w:rPr>
                <w:b/>
                <w:bCs/>
                <w:sz w:val="28"/>
                <w:szCs w:val="28"/>
              </w:rPr>
            </w:pPr>
            <w:r w:rsidRPr="00C64F5B">
              <w:rPr>
                <w:b/>
                <w:bCs/>
                <w:sz w:val="28"/>
                <w:szCs w:val="28"/>
              </w:rPr>
              <w:t xml:space="preserve">17 500,0 </w:t>
            </w:r>
          </w:p>
        </w:tc>
      </w:tr>
    </w:tbl>
    <w:p w:rsidR="0054545C" w:rsidRPr="00C64F5B" w:rsidRDefault="0054545C" w:rsidP="00AE223A">
      <w:pPr>
        <w:jc w:val="center"/>
        <w:rPr>
          <w:sz w:val="28"/>
          <w:szCs w:val="28"/>
        </w:rPr>
      </w:pPr>
    </w:p>
    <w:sectPr w:rsidR="0054545C" w:rsidRPr="00C64F5B" w:rsidSect="000B7970">
      <w:pgSz w:w="11906" w:h="16838"/>
      <w:pgMar w:top="1134" w:right="850" w:bottom="1134" w:left="1701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45C" w:rsidRDefault="0054545C">
      <w:r>
        <w:separator/>
      </w:r>
    </w:p>
  </w:endnote>
  <w:endnote w:type="continuationSeparator" w:id="1">
    <w:p w:rsidR="0054545C" w:rsidRDefault="00545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45C" w:rsidRDefault="0054545C">
      <w:r>
        <w:separator/>
      </w:r>
    </w:p>
  </w:footnote>
  <w:footnote w:type="continuationSeparator" w:id="1">
    <w:p w:rsidR="0054545C" w:rsidRDefault="005454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078"/>
    <w:rsid w:val="00007342"/>
    <w:rsid w:val="00017F69"/>
    <w:rsid w:val="00020686"/>
    <w:rsid w:val="00041E54"/>
    <w:rsid w:val="00055147"/>
    <w:rsid w:val="00072A1B"/>
    <w:rsid w:val="000B7970"/>
    <w:rsid w:val="000E1F76"/>
    <w:rsid w:val="00124368"/>
    <w:rsid w:val="001763B3"/>
    <w:rsid w:val="00177903"/>
    <w:rsid w:val="00180858"/>
    <w:rsid w:val="001D5AC2"/>
    <w:rsid w:val="001D7570"/>
    <w:rsid w:val="001F400F"/>
    <w:rsid w:val="00235E57"/>
    <w:rsid w:val="00243401"/>
    <w:rsid w:val="00265044"/>
    <w:rsid w:val="002E2F02"/>
    <w:rsid w:val="002E7D47"/>
    <w:rsid w:val="002F4C2A"/>
    <w:rsid w:val="003051DD"/>
    <w:rsid w:val="00306B78"/>
    <w:rsid w:val="00306D41"/>
    <w:rsid w:val="003732E6"/>
    <w:rsid w:val="003C354B"/>
    <w:rsid w:val="003D4F53"/>
    <w:rsid w:val="003D7D34"/>
    <w:rsid w:val="003E07E8"/>
    <w:rsid w:val="003F7001"/>
    <w:rsid w:val="00410121"/>
    <w:rsid w:val="0041075B"/>
    <w:rsid w:val="00430B9A"/>
    <w:rsid w:val="00434070"/>
    <w:rsid w:val="004340D8"/>
    <w:rsid w:val="0047504F"/>
    <w:rsid w:val="004A6A6D"/>
    <w:rsid w:val="004E2E82"/>
    <w:rsid w:val="00517611"/>
    <w:rsid w:val="0052000C"/>
    <w:rsid w:val="00525C6D"/>
    <w:rsid w:val="005302E6"/>
    <w:rsid w:val="0054545C"/>
    <w:rsid w:val="005E4957"/>
    <w:rsid w:val="00625078"/>
    <w:rsid w:val="006564FB"/>
    <w:rsid w:val="006712AA"/>
    <w:rsid w:val="006853AC"/>
    <w:rsid w:val="006A1FDE"/>
    <w:rsid w:val="006B6C8E"/>
    <w:rsid w:val="006D6B88"/>
    <w:rsid w:val="007020BB"/>
    <w:rsid w:val="00747B08"/>
    <w:rsid w:val="00785A01"/>
    <w:rsid w:val="007C0C08"/>
    <w:rsid w:val="007C1106"/>
    <w:rsid w:val="00812AC4"/>
    <w:rsid w:val="00820619"/>
    <w:rsid w:val="00833FEF"/>
    <w:rsid w:val="008432AC"/>
    <w:rsid w:val="008D2A66"/>
    <w:rsid w:val="008D2FE4"/>
    <w:rsid w:val="00913706"/>
    <w:rsid w:val="00926A9F"/>
    <w:rsid w:val="00951F21"/>
    <w:rsid w:val="009653B4"/>
    <w:rsid w:val="009902FE"/>
    <w:rsid w:val="00A148EC"/>
    <w:rsid w:val="00A2248C"/>
    <w:rsid w:val="00A31EC5"/>
    <w:rsid w:val="00A47437"/>
    <w:rsid w:val="00A63D19"/>
    <w:rsid w:val="00A917E9"/>
    <w:rsid w:val="00AB21ED"/>
    <w:rsid w:val="00AD6EC9"/>
    <w:rsid w:val="00AE06F3"/>
    <w:rsid w:val="00AE223A"/>
    <w:rsid w:val="00AF622C"/>
    <w:rsid w:val="00AF68EF"/>
    <w:rsid w:val="00B10152"/>
    <w:rsid w:val="00B13725"/>
    <w:rsid w:val="00B17383"/>
    <w:rsid w:val="00B24DC6"/>
    <w:rsid w:val="00B331DC"/>
    <w:rsid w:val="00B6469E"/>
    <w:rsid w:val="00B752C4"/>
    <w:rsid w:val="00BB4CE5"/>
    <w:rsid w:val="00C31637"/>
    <w:rsid w:val="00C64F5B"/>
    <w:rsid w:val="00C95736"/>
    <w:rsid w:val="00CC7D43"/>
    <w:rsid w:val="00CD0DDC"/>
    <w:rsid w:val="00D33CB6"/>
    <w:rsid w:val="00D51840"/>
    <w:rsid w:val="00D54558"/>
    <w:rsid w:val="00DD24D4"/>
    <w:rsid w:val="00DE59F0"/>
    <w:rsid w:val="00E2672C"/>
    <w:rsid w:val="00E34535"/>
    <w:rsid w:val="00E56F8F"/>
    <w:rsid w:val="00E87CDB"/>
    <w:rsid w:val="00EE1E99"/>
    <w:rsid w:val="00EF1443"/>
    <w:rsid w:val="00EF4708"/>
    <w:rsid w:val="00F27487"/>
    <w:rsid w:val="00FB4B12"/>
    <w:rsid w:val="00FC2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E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E223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6564F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6564FB"/>
  </w:style>
  <w:style w:type="paragraph" w:styleId="Header">
    <w:name w:val="header"/>
    <w:basedOn w:val="Normal"/>
    <w:link w:val="HeaderChar"/>
    <w:uiPriority w:val="99"/>
    <w:rsid w:val="000B797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109</Words>
  <Characters>625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Приложение  1</dc:title>
  <dc:subject/>
  <dc:creator>PK2</dc:creator>
  <cp:keywords/>
  <dc:description/>
  <cp:lastModifiedBy>User</cp:lastModifiedBy>
  <cp:revision>2</cp:revision>
  <cp:lastPrinted>2009-12-18T05:43:00Z</cp:lastPrinted>
  <dcterms:created xsi:type="dcterms:W3CDTF">2011-02-16T13:02:00Z</dcterms:created>
  <dcterms:modified xsi:type="dcterms:W3CDTF">2011-02-16T13:02:00Z</dcterms:modified>
</cp:coreProperties>
</file>