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94" w:rsidRPr="005139EB" w:rsidRDefault="00C01C94" w:rsidP="004B0A52">
      <w:pPr>
        <w:suppressAutoHyphens/>
        <w:jc w:val="center"/>
        <w:rPr>
          <w:sz w:val="24"/>
          <w:szCs w:val="24"/>
        </w:rPr>
      </w:pPr>
    </w:p>
    <w:p w:rsidR="00C01C94" w:rsidRPr="005139EB" w:rsidRDefault="00C01C94" w:rsidP="005139EB">
      <w:pPr>
        <w:jc w:val="center"/>
        <w:rPr>
          <w:b/>
          <w:bCs/>
          <w:sz w:val="24"/>
          <w:szCs w:val="24"/>
        </w:rPr>
      </w:pPr>
      <w:r w:rsidRPr="005139EB">
        <w:rPr>
          <w:b/>
          <w:bCs/>
          <w:sz w:val="24"/>
          <w:szCs w:val="24"/>
        </w:rPr>
        <w:t>СОВЕТ ДЕПУТАТОВ</w:t>
      </w:r>
    </w:p>
    <w:p w:rsidR="00C01C94" w:rsidRPr="005139EB" w:rsidRDefault="00C01C94" w:rsidP="005139EB">
      <w:pPr>
        <w:jc w:val="center"/>
        <w:rPr>
          <w:b/>
          <w:bCs/>
          <w:sz w:val="24"/>
          <w:szCs w:val="24"/>
        </w:rPr>
      </w:pPr>
      <w:r w:rsidRPr="005139EB">
        <w:rPr>
          <w:b/>
          <w:bCs/>
          <w:sz w:val="24"/>
          <w:szCs w:val="24"/>
        </w:rPr>
        <w:t>МУНИЦИПАЛЬНОГО ОБРАЗОВАНИЯ</w:t>
      </w:r>
    </w:p>
    <w:p w:rsidR="00C01C94" w:rsidRPr="005139EB" w:rsidRDefault="00C01C94" w:rsidP="005139EB">
      <w:pPr>
        <w:jc w:val="center"/>
        <w:rPr>
          <w:b/>
          <w:bCs/>
          <w:sz w:val="24"/>
          <w:szCs w:val="24"/>
        </w:rPr>
      </w:pPr>
      <w:r w:rsidRPr="005139EB">
        <w:rPr>
          <w:b/>
          <w:bCs/>
          <w:sz w:val="24"/>
          <w:szCs w:val="24"/>
        </w:rPr>
        <w:t>«КИНГИСЕППСКОЕ ГОРОДСКОЕ ПОСЕЛЕНИЕ»</w:t>
      </w:r>
    </w:p>
    <w:p w:rsidR="00C01C94" w:rsidRPr="005139EB" w:rsidRDefault="00C01C94" w:rsidP="005139EB">
      <w:pPr>
        <w:jc w:val="center"/>
        <w:rPr>
          <w:sz w:val="24"/>
          <w:szCs w:val="24"/>
        </w:rPr>
      </w:pPr>
      <w:r w:rsidRPr="005139EB">
        <w:rPr>
          <w:sz w:val="24"/>
          <w:szCs w:val="24"/>
        </w:rPr>
        <w:t xml:space="preserve">МУНИЦИПАЛЬНОГО ОБРАЗОВАНИЯ </w:t>
      </w:r>
    </w:p>
    <w:p w:rsidR="00C01C94" w:rsidRPr="005139EB" w:rsidRDefault="00C01C94" w:rsidP="005139EB">
      <w:pPr>
        <w:jc w:val="center"/>
        <w:rPr>
          <w:sz w:val="24"/>
          <w:szCs w:val="24"/>
        </w:rPr>
      </w:pPr>
      <w:r w:rsidRPr="005139EB">
        <w:rPr>
          <w:sz w:val="24"/>
          <w:szCs w:val="24"/>
        </w:rPr>
        <w:t>«КИНГИСЕППСКИЙ МУНИЦИПАЛЬНЫЙ РАЙОН»</w:t>
      </w:r>
    </w:p>
    <w:p w:rsidR="00C01C94" w:rsidRPr="005139EB" w:rsidRDefault="00C01C94" w:rsidP="005139EB">
      <w:pPr>
        <w:jc w:val="center"/>
        <w:rPr>
          <w:sz w:val="24"/>
          <w:szCs w:val="24"/>
        </w:rPr>
      </w:pPr>
      <w:r w:rsidRPr="005139EB">
        <w:rPr>
          <w:sz w:val="24"/>
          <w:szCs w:val="24"/>
        </w:rPr>
        <w:t>ЛЕНИНГРАДСКОЙ ОБЛАСТИ</w:t>
      </w:r>
    </w:p>
    <w:p w:rsidR="00C01C94" w:rsidRPr="005139EB" w:rsidRDefault="00C01C94" w:rsidP="005139EB">
      <w:pPr>
        <w:jc w:val="center"/>
        <w:rPr>
          <w:b/>
          <w:bCs/>
          <w:sz w:val="24"/>
          <w:szCs w:val="24"/>
        </w:rPr>
      </w:pPr>
      <w:r w:rsidRPr="005139EB">
        <w:rPr>
          <w:b/>
          <w:bCs/>
          <w:sz w:val="24"/>
          <w:szCs w:val="24"/>
        </w:rPr>
        <w:t>второго созыва</w:t>
      </w:r>
    </w:p>
    <w:p w:rsidR="00C01C94" w:rsidRPr="005139EB" w:rsidRDefault="00C01C94" w:rsidP="005139EB">
      <w:pPr>
        <w:jc w:val="center"/>
        <w:rPr>
          <w:b/>
          <w:bCs/>
          <w:sz w:val="24"/>
          <w:szCs w:val="24"/>
        </w:rPr>
      </w:pPr>
    </w:p>
    <w:p w:rsidR="00C01C94" w:rsidRPr="005139EB" w:rsidRDefault="00C01C94" w:rsidP="005139EB">
      <w:pPr>
        <w:jc w:val="center"/>
        <w:rPr>
          <w:b/>
          <w:bCs/>
          <w:sz w:val="24"/>
          <w:szCs w:val="24"/>
        </w:rPr>
      </w:pPr>
      <w:r w:rsidRPr="005139EB">
        <w:rPr>
          <w:b/>
          <w:bCs/>
          <w:sz w:val="24"/>
          <w:szCs w:val="24"/>
        </w:rPr>
        <w:t>Р Е Ш Е Н И Е</w:t>
      </w:r>
    </w:p>
    <w:p w:rsidR="00C01C94" w:rsidRPr="005139EB" w:rsidRDefault="00C01C94" w:rsidP="005139EB">
      <w:pPr>
        <w:suppressAutoHyphens/>
        <w:jc w:val="center"/>
        <w:rPr>
          <w:b/>
          <w:bCs/>
          <w:sz w:val="24"/>
          <w:szCs w:val="24"/>
        </w:rPr>
      </w:pPr>
    </w:p>
    <w:p w:rsidR="00C01C94" w:rsidRPr="005139EB" w:rsidRDefault="00C01C94" w:rsidP="004B0A52">
      <w:pPr>
        <w:suppressAutoHyphens/>
        <w:rPr>
          <w:sz w:val="24"/>
          <w:szCs w:val="24"/>
        </w:rPr>
      </w:pPr>
      <w:r w:rsidRPr="005139EB">
        <w:rPr>
          <w:b/>
          <w:bCs/>
          <w:sz w:val="24"/>
          <w:szCs w:val="24"/>
        </w:rPr>
        <w:t>от 10 сентября 2010 года   №  200</w:t>
      </w:r>
    </w:p>
    <w:p w:rsidR="00C01C94" w:rsidRPr="005139EB" w:rsidRDefault="00C01C94" w:rsidP="004B0A52">
      <w:pPr>
        <w:shd w:val="clear" w:color="auto" w:fill="FFFFFF"/>
        <w:rPr>
          <w:b/>
          <w:bCs/>
          <w:color w:val="000000"/>
          <w:w w:val="109"/>
          <w:sz w:val="24"/>
          <w:szCs w:val="24"/>
        </w:rPr>
      </w:pPr>
    </w:p>
    <w:p w:rsidR="00C01C94" w:rsidRPr="005139EB" w:rsidRDefault="00C01C94" w:rsidP="004B0A52">
      <w:pPr>
        <w:shd w:val="clear" w:color="auto" w:fill="FFFFFF"/>
        <w:ind w:left="53"/>
        <w:jc w:val="both"/>
        <w:rPr>
          <w:b/>
          <w:bCs/>
          <w:color w:val="000000"/>
          <w:spacing w:val="1"/>
          <w:sz w:val="24"/>
          <w:szCs w:val="24"/>
        </w:rPr>
      </w:pPr>
      <w:r w:rsidRPr="005139EB">
        <w:rPr>
          <w:b/>
          <w:bCs/>
          <w:color w:val="000000"/>
          <w:sz w:val="24"/>
          <w:szCs w:val="24"/>
        </w:rPr>
        <w:t xml:space="preserve">О плате за содержание и ремонт жилого помещения в многоквартирных жилых домах в </w:t>
      </w:r>
      <w:r w:rsidRPr="005139EB">
        <w:rPr>
          <w:b/>
          <w:bCs/>
          <w:color w:val="000000"/>
          <w:spacing w:val="1"/>
          <w:sz w:val="24"/>
          <w:szCs w:val="24"/>
        </w:rPr>
        <w:t xml:space="preserve">МО «Кингисеппское городское поселение» для нанимателей жилья в муниципальном жилищном фонде, для собственников жилья, которые не приняли решения о выборе </w:t>
      </w:r>
      <w:r w:rsidRPr="005139EB">
        <w:rPr>
          <w:b/>
          <w:bCs/>
          <w:color w:val="000000"/>
          <w:spacing w:val="2"/>
          <w:sz w:val="24"/>
          <w:szCs w:val="24"/>
        </w:rPr>
        <w:t xml:space="preserve">способа управления, либо не приняли решения об установлении размера платы за </w:t>
      </w:r>
      <w:r w:rsidRPr="005139EB">
        <w:rPr>
          <w:b/>
          <w:bCs/>
          <w:color w:val="000000"/>
          <w:spacing w:val="1"/>
          <w:sz w:val="24"/>
          <w:szCs w:val="24"/>
        </w:rPr>
        <w:t>содержание и ремонт жилого помещения</w:t>
      </w:r>
    </w:p>
    <w:p w:rsidR="00C01C94" w:rsidRPr="005139EB" w:rsidRDefault="00C01C94" w:rsidP="004B0A52">
      <w:pPr>
        <w:shd w:val="clear" w:color="auto" w:fill="FFFFFF"/>
        <w:ind w:left="53"/>
        <w:jc w:val="both"/>
        <w:rPr>
          <w:sz w:val="24"/>
          <w:szCs w:val="24"/>
        </w:rPr>
      </w:pPr>
    </w:p>
    <w:p w:rsidR="00C01C94" w:rsidRPr="005139EB" w:rsidRDefault="00C01C94" w:rsidP="004B0A52">
      <w:pPr>
        <w:shd w:val="clear" w:color="auto" w:fill="FFFFFF"/>
        <w:ind w:left="14" w:firstLine="485"/>
        <w:jc w:val="both"/>
        <w:rPr>
          <w:color w:val="000000"/>
          <w:spacing w:val="1"/>
          <w:sz w:val="24"/>
          <w:szCs w:val="24"/>
        </w:rPr>
      </w:pPr>
      <w:r w:rsidRPr="005139EB">
        <w:rPr>
          <w:color w:val="000000"/>
          <w:spacing w:val="1"/>
          <w:sz w:val="24"/>
          <w:szCs w:val="24"/>
        </w:rPr>
        <w:t xml:space="preserve">Рассмотрев представленные администрацией МО «Кингисеппское городское поселение» </w:t>
      </w:r>
      <w:r w:rsidRPr="005139EB">
        <w:rPr>
          <w:color w:val="000000"/>
          <w:sz w:val="24"/>
          <w:szCs w:val="24"/>
        </w:rPr>
        <w:t xml:space="preserve">материалы о плате за содержание и ремонт жилого помещения в многоквартирных жилых домах в МО «Кингисеппское городское поселение» для нанимателей жилья в муниципальном жилищном </w:t>
      </w:r>
      <w:r w:rsidRPr="005139EB">
        <w:rPr>
          <w:color w:val="000000"/>
          <w:spacing w:val="4"/>
          <w:sz w:val="24"/>
          <w:szCs w:val="24"/>
        </w:rPr>
        <w:t xml:space="preserve">фонде, для собственников жилья, которые не приняли решения о выборе способа управления, либо не приняли решения об установлении размера платы за содержание и ремонт жилого </w:t>
      </w:r>
      <w:r w:rsidRPr="005139EB">
        <w:rPr>
          <w:color w:val="000000"/>
          <w:spacing w:val="2"/>
          <w:sz w:val="24"/>
          <w:szCs w:val="24"/>
        </w:rPr>
        <w:t xml:space="preserve">помещения, и в соответствии с Жилищным кодексом Российской Федерации (ст. 36,156,158), </w:t>
      </w:r>
      <w:r w:rsidRPr="005139EB">
        <w:rPr>
          <w:color w:val="000000"/>
          <w:spacing w:val="3"/>
          <w:sz w:val="24"/>
          <w:szCs w:val="24"/>
        </w:rPr>
        <w:t xml:space="preserve">приказом комитета по тарифам и ценовой политике (Лен РТК) Правительства Ленинградской </w:t>
      </w:r>
      <w:r w:rsidRPr="005139EB">
        <w:rPr>
          <w:color w:val="000000"/>
          <w:spacing w:val="1"/>
          <w:sz w:val="24"/>
          <w:szCs w:val="24"/>
        </w:rPr>
        <w:t xml:space="preserve">области от 30.10.2009г. № 174-п «Об утверждении по муниципальным образованиям Ленинградской области на 2010 год предельных максимальных индексов  изменения размера платы граждан за жилое помещение и предельных индексов изменения размера платы граждан за жилое помещение и предельных максимальных изменений оплаты граждан за коммунальные услуги», </w:t>
      </w:r>
    </w:p>
    <w:p w:rsidR="00C01C94" w:rsidRPr="005139EB" w:rsidRDefault="00C01C94" w:rsidP="00D84DE6">
      <w:pPr>
        <w:jc w:val="both"/>
        <w:rPr>
          <w:sz w:val="24"/>
          <w:szCs w:val="24"/>
        </w:rPr>
      </w:pPr>
      <w:r w:rsidRPr="005139EB">
        <w:rPr>
          <w:sz w:val="24"/>
          <w:szCs w:val="24"/>
        </w:rPr>
        <w:t>Совет депутатов МО «Кингисеппское городское поселение»</w:t>
      </w:r>
    </w:p>
    <w:p w:rsidR="00C01C94" w:rsidRPr="005139EB" w:rsidRDefault="00C01C94" w:rsidP="00D84DE6">
      <w:pPr>
        <w:ind w:firstLine="900"/>
        <w:jc w:val="both"/>
        <w:rPr>
          <w:sz w:val="24"/>
          <w:szCs w:val="24"/>
        </w:rPr>
      </w:pPr>
    </w:p>
    <w:p w:rsidR="00C01C94" w:rsidRPr="005139EB" w:rsidRDefault="00C01C94" w:rsidP="00D84DE6">
      <w:pPr>
        <w:suppressAutoHyphens/>
        <w:jc w:val="both"/>
        <w:rPr>
          <w:b/>
          <w:bCs/>
          <w:sz w:val="24"/>
          <w:szCs w:val="24"/>
        </w:rPr>
      </w:pPr>
      <w:r w:rsidRPr="005139EB">
        <w:rPr>
          <w:b/>
          <w:bCs/>
          <w:sz w:val="24"/>
          <w:szCs w:val="24"/>
        </w:rPr>
        <w:t>Р Е Ш И Л:</w:t>
      </w:r>
    </w:p>
    <w:p w:rsidR="00C01C94" w:rsidRPr="005139EB" w:rsidRDefault="00C01C94" w:rsidP="00D84DE6">
      <w:pPr>
        <w:suppressAutoHyphens/>
        <w:jc w:val="both"/>
        <w:rPr>
          <w:b/>
          <w:bCs/>
          <w:sz w:val="24"/>
          <w:szCs w:val="24"/>
        </w:rPr>
      </w:pPr>
    </w:p>
    <w:p w:rsidR="00C01C94" w:rsidRPr="005139EB" w:rsidRDefault="00C01C94" w:rsidP="00C026B6">
      <w:pPr>
        <w:numPr>
          <w:ilvl w:val="0"/>
          <w:numId w:val="6"/>
        </w:numPr>
        <w:shd w:val="clear" w:color="auto" w:fill="FFFFFF"/>
        <w:jc w:val="both"/>
        <w:rPr>
          <w:sz w:val="24"/>
          <w:szCs w:val="24"/>
        </w:rPr>
      </w:pPr>
      <w:r w:rsidRPr="005139EB">
        <w:rPr>
          <w:color w:val="000000"/>
          <w:spacing w:val="7"/>
          <w:sz w:val="24"/>
          <w:szCs w:val="24"/>
        </w:rPr>
        <w:t xml:space="preserve">Утвердить и ввести в действие с 01.01.2011 г. плату за содержание и ремонт жилого </w:t>
      </w:r>
      <w:r w:rsidRPr="005139EB">
        <w:rPr>
          <w:color w:val="000000"/>
          <w:spacing w:val="1"/>
          <w:sz w:val="24"/>
          <w:szCs w:val="24"/>
        </w:rPr>
        <w:t>помещения в многоквартирных жилых домах в МО «Кингисеппское городское поселение»</w:t>
      </w:r>
      <w:r w:rsidRPr="005139EB">
        <w:rPr>
          <w:color w:val="000000"/>
          <w:spacing w:val="3"/>
          <w:sz w:val="24"/>
          <w:szCs w:val="24"/>
        </w:rPr>
        <w:t xml:space="preserve"> для нанимателей жилья в муниципальном жилищном фонде, для собственников жилья, </w:t>
      </w:r>
      <w:r w:rsidRPr="005139EB">
        <w:rPr>
          <w:color w:val="000000"/>
          <w:sz w:val="24"/>
          <w:szCs w:val="24"/>
        </w:rPr>
        <w:t xml:space="preserve">которые не приняли решения о выборе способа управления либо не приняли решения об </w:t>
      </w:r>
      <w:r w:rsidRPr="005139EB">
        <w:rPr>
          <w:color w:val="000000"/>
          <w:spacing w:val="2"/>
          <w:sz w:val="24"/>
          <w:szCs w:val="24"/>
        </w:rPr>
        <w:t xml:space="preserve">установлении размера платы за содержание и ремонт жилого </w:t>
      </w:r>
      <w:r w:rsidRPr="005139EB">
        <w:rPr>
          <w:spacing w:val="2"/>
          <w:sz w:val="24"/>
          <w:szCs w:val="24"/>
        </w:rPr>
        <w:t>помещения согласно приложениям № 1 - 12.</w:t>
      </w:r>
    </w:p>
    <w:p w:rsidR="00C01C94" w:rsidRPr="005139EB" w:rsidRDefault="00C01C94" w:rsidP="00C026B6">
      <w:pPr>
        <w:shd w:val="clear" w:color="auto" w:fill="FFFFFF"/>
        <w:ind w:left="5"/>
        <w:jc w:val="both"/>
        <w:rPr>
          <w:sz w:val="24"/>
          <w:szCs w:val="24"/>
        </w:rPr>
      </w:pPr>
    </w:p>
    <w:p w:rsidR="00C01C94" w:rsidRPr="005139EB" w:rsidRDefault="00C01C94" w:rsidP="00C026B6">
      <w:pPr>
        <w:numPr>
          <w:ilvl w:val="0"/>
          <w:numId w:val="5"/>
        </w:numPr>
        <w:shd w:val="clear" w:color="auto" w:fill="FFFFFF"/>
        <w:tabs>
          <w:tab w:val="clear" w:pos="5"/>
          <w:tab w:val="left" w:pos="142"/>
        </w:tabs>
        <w:ind w:left="426" w:hanging="426"/>
        <w:jc w:val="both"/>
        <w:rPr>
          <w:color w:val="000000"/>
          <w:spacing w:val="-13"/>
          <w:sz w:val="24"/>
          <w:szCs w:val="24"/>
        </w:rPr>
      </w:pPr>
      <w:r w:rsidRPr="005139EB">
        <w:rPr>
          <w:color w:val="000000"/>
          <w:spacing w:val="1"/>
          <w:sz w:val="24"/>
          <w:szCs w:val="24"/>
        </w:rPr>
        <w:t>В многоквартирных жилых домах плату за лифты применять с третьего этажа.</w:t>
      </w:r>
    </w:p>
    <w:p w:rsidR="00C01C94" w:rsidRPr="005139EB" w:rsidRDefault="00C01C94" w:rsidP="00C026B6">
      <w:pPr>
        <w:shd w:val="clear" w:color="auto" w:fill="FFFFFF"/>
        <w:tabs>
          <w:tab w:val="left" w:pos="142"/>
        </w:tabs>
        <w:jc w:val="both"/>
        <w:rPr>
          <w:color w:val="000000"/>
          <w:spacing w:val="-13"/>
          <w:sz w:val="24"/>
          <w:szCs w:val="24"/>
        </w:rPr>
      </w:pPr>
    </w:p>
    <w:p w:rsidR="00C01C94" w:rsidRPr="005139EB" w:rsidRDefault="00C01C94" w:rsidP="00C026B6">
      <w:pPr>
        <w:numPr>
          <w:ilvl w:val="0"/>
          <w:numId w:val="5"/>
        </w:numPr>
        <w:shd w:val="clear" w:color="auto" w:fill="FFFFFF"/>
        <w:tabs>
          <w:tab w:val="clear" w:pos="5"/>
          <w:tab w:val="num" w:pos="284"/>
          <w:tab w:val="left" w:pos="667"/>
        </w:tabs>
        <w:ind w:left="426" w:hanging="426"/>
        <w:jc w:val="both"/>
        <w:rPr>
          <w:color w:val="000000"/>
          <w:spacing w:val="-15"/>
          <w:sz w:val="24"/>
          <w:szCs w:val="24"/>
        </w:rPr>
      </w:pPr>
      <w:r w:rsidRPr="005139EB">
        <w:rPr>
          <w:color w:val="000000"/>
          <w:spacing w:val="2"/>
          <w:sz w:val="24"/>
          <w:szCs w:val="24"/>
        </w:rPr>
        <w:t xml:space="preserve"> Считать утратившим силу с 01.01.2011 года решение Совета депутатов от 28.03.2008 года № 394 «О плате за содержание и ремонт жилого помещения в многоквартирных жилых домах в МО «Кингисеппское городское поселение» для нанимателей жилья в муниципальном жилищном фонде, для собственников жилья, которые не приняли решение о выборе способа управления, либо не приняли решения об установлении размера платы за содержание и ремонт жилого помещения</w:t>
      </w:r>
      <w:r w:rsidRPr="005139EB">
        <w:rPr>
          <w:color w:val="000000"/>
          <w:spacing w:val="1"/>
          <w:sz w:val="24"/>
          <w:szCs w:val="24"/>
        </w:rPr>
        <w:t>».</w:t>
      </w:r>
    </w:p>
    <w:p w:rsidR="00C01C94" w:rsidRPr="005139EB" w:rsidRDefault="00C01C94" w:rsidP="004E296B">
      <w:pPr>
        <w:shd w:val="clear" w:color="auto" w:fill="FFFFFF"/>
        <w:tabs>
          <w:tab w:val="left" w:pos="667"/>
        </w:tabs>
        <w:jc w:val="both"/>
        <w:rPr>
          <w:color w:val="000000"/>
          <w:spacing w:val="-15"/>
          <w:sz w:val="24"/>
          <w:szCs w:val="24"/>
        </w:rPr>
      </w:pPr>
    </w:p>
    <w:p w:rsidR="00C01C94" w:rsidRPr="005139EB" w:rsidRDefault="00C01C94" w:rsidP="004E296B">
      <w:pPr>
        <w:numPr>
          <w:ilvl w:val="0"/>
          <w:numId w:val="5"/>
        </w:numPr>
        <w:shd w:val="clear" w:color="auto" w:fill="FFFFFF"/>
        <w:tabs>
          <w:tab w:val="clear" w:pos="5"/>
          <w:tab w:val="num" w:pos="426"/>
          <w:tab w:val="left" w:pos="667"/>
        </w:tabs>
        <w:ind w:left="426" w:hanging="426"/>
        <w:jc w:val="both"/>
        <w:rPr>
          <w:color w:val="000000"/>
          <w:spacing w:val="-15"/>
          <w:sz w:val="24"/>
          <w:szCs w:val="24"/>
        </w:rPr>
      </w:pPr>
      <w:r w:rsidRPr="005139EB">
        <w:rPr>
          <w:color w:val="000000"/>
          <w:spacing w:val="1"/>
          <w:sz w:val="24"/>
          <w:szCs w:val="24"/>
        </w:rPr>
        <w:t>Поручить администрации МО "Кингисеппское городское поселение" заключить дополнительное соглашение с ОАО «Управляющая компания» по установлению расходов на управление в размере 12,5 % в срок до 01.12.2010 года.</w:t>
      </w:r>
    </w:p>
    <w:p w:rsidR="00C01C94" w:rsidRPr="005139EB" w:rsidRDefault="00C01C94" w:rsidP="00AD3FDE">
      <w:pPr>
        <w:shd w:val="clear" w:color="auto" w:fill="FFFFFF"/>
        <w:tabs>
          <w:tab w:val="left" w:pos="667"/>
        </w:tabs>
        <w:jc w:val="both"/>
        <w:rPr>
          <w:color w:val="000000"/>
          <w:spacing w:val="-15"/>
          <w:sz w:val="24"/>
          <w:szCs w:val="24"/>
        </w:rPr>
      </w:pPr>
    </w:p>
    <w:p w:rsidR="00C01C94" w:rsidRPr="005139EB" w:rsidRDefault="00C01C94" w:rsidP="00AD3FDE">
      <w:pPr>
        <w:numPr>
          <w:ilvl w:val="0"/>
          <w:numId w:val="5"/>
        </w:numPr>
        <w:shd w:val="clear" w:color="auto" w:fill="FFFFFF"/>
        <w:tabs>
          <w:tab w:val="clear" w:pos="5"/>
          <w:tab w:val="num" w:pos="426"/>
          <w:tab w:val="left" w:pos="667"/>
        </w:tabs>
        <w:ind w:left="426" w:hanging="426"/>
        <w:jc w:val="both"/>
        <w:rPr>
          <w:color w:val="000000"/>
          <w:spacing w:val="-15"/>
          <w:sz w:val="24"/>
          <w:szCs w:val="24"/>
        </w:rPr>
      </w:pPr>
      <w:r w:rsidRPr="005139EB">
        <w:rPr>
          <w:sz w:val="24"/>
          <w:szCs w:val="24"/>
        </w:rPr>
        <w:t>Исполнение настоящего решения возложить на заместителя главы администрации по ЖКХ, строительству и городской инфраструктуре В. Е. Мельникова.</w:t>
      </w:r>
    </w:p>
    <w:p w:rsidR="00C01C94" w:rsidRPr="005139EB" w:rsidRDefault="00C01C94" w:rsidP="00AD3FDE">
      <w:pPr>
        <w:shd w:val="clear" w:color="auto" w:fill="FFFFFF"/>
        <w:tabs>
          <w:tab w:val="left" w:pos="667"/>
        </w:tabs>
        <w:jc w:val="both"/>
        <w:rPr>
          <w:color w:val="000000"/>
          <w:spacing w:val="-15"/>
          <w:sz w:val="24"/>
          <w:szCs w:val="24"/>
        </w:rPr>
      </w:pPr>
    </w:p>
    <w:p w:rsidR="00C01C94" w:rsidRPr="005139EB" w:rsidRDefault="00C01C94" w:rsidP="00AD3FDE">
      <w:pPr>
        <w:numPr>
          <w:ilvl w:val="0"/>
          <w:numId w:val="5"/>
        </w:numPr>
        <w:shd w:val="clear" w:color="auto" w:fill="FFFFFF"/>
        <w:tabs>
          <w:tab w:val="clear" w:pos="5"/>
          <w:tab w:val="num" w:pos="426"/>
          <w:tab w:val="left" w:pos="667"/>
        </w:tabs>
        <w:ind w:left="426" w:hanging="426"/>
        <w:jc w:val="both"/>
        <w:rPr>
          <w:color w:val="000000"/>
          <w:spacing w:val="-15"/>
          <w:sz w:val="24"/>
          <w:szCs w:val="24"/>
        </w:rPr>
      </w:pPr>
      <w:r w:rsidRPr="005139EB">
        <w:rPr>
          <w:sz w:val="24"/>
          <w:szCs w:val="24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C01C94" w:rsidRPr="005139EB" w:rsidRDefault="00C01C94" w:rsidP="00AD3FDE">
      <w:pPr>
        <w:shd w:val="clear" w:color="auto" w:fill="FFFFFF"/>
        <w:tabs>
          <w:tab w:val="left" w:pos="667"/>
        </w:tabs>
        <w:jc w:val="both"/>
        <w:rPr>
          <w:color w:val="000000"/>
          <w:spacing w:val="-15"/>
          <w:sz w:val="24"/>
          <w:szCs w:val="24"/>
        </w:rPr>
      </w:pPr>
    </w:p>
    <w:p w:rsidR="00C01C94" w:rsidRPr="005139EB" w:rsidRDefault="00C01C94" w:rsidP="00AD3FDE">
      <w:pPr>
        <w:numPr>
          <w:ilvl w:val="0"/>
          <w:numId w:val="5"/>
        </w:numPr>
        <w:shd w:val="clear" w:color="auto" w:fill="FFFFFF"/>
        <w:tabs>
          <w:tab w:val="clear" w:pos="5"/>
          <w:tab w:val="num" w:pos="426"/>
          <w:tab w:val="left" w:pos="667"/>
        </w:tabs>
        <w:ind w:left="426" w:hanging="426"/>
        <w:jc w:val="both"/>
        <w:rPr>
          <w:color w:val="000000"/>
          <w:spacing w:val="-15"/>
          <w:sz w:val="24"/>
          <w:szCs w:val="24"/>
        </w:rPr>
      </w:pPr>
      <w:r w:rsidRPr="005139EB">
        <w:rPr>
          <w:sz w:val="24"/>
          <w:szCs w:val="24"/>
        </w:rPr>
        <w:t>Настоящее решение подлежит официальному опубликованию в средствах массовой информации.</w:t>
      </w:r>
    </w:p>
    <w:p w:rsidR="00C01C94" w:rsidRPr="005139EB" w:rsidRDefault="00C01C94" w:rsidP="004B0A52">
      <w:pPr>
        <w:shd w:val="clear" w:color="auto" w:fill="FFFFFF"/>
        <w:tabs>
          <w:tab w:val="left" w:pos="667"/>
        </w:tabs>
        <w:jc w:val="both"/>
        <w:rPr>
          <w:color w:val="000000"/>
          <w:spacing w:val="-16"/>
          <w:sz w:val="24"/>
          <w:szCs w:val="24"/>
        </w:rPr>
      </w:pPr>
    </w:p>
    <w:p w:rsidR="00C01C94" w:rsidRPr="005139EB" w:rsidRDefault="00C01C94" w:rsidP="004B0A52">
      <w:pPr>
        <w:shd w:val="clear" w:color="auto" w:fill="FFFFFF"/>
        <w:tabs>
          <w:tab w:val="left" w:pos="667"/>
        </w:tabs>
        <w:jc w:val="both"/>
        <w:rPr>
          <w:color w:val="000000"/>
          <w:spacing w:val="-16"/>
          <w:sz w:val="24"/>
          <w:szCs w:val="24"/>
        </w:rPr>
      </w:pPr>
    </w:p>
    <w:p w:rsidR="00C01C94" w:rsidRPr="005139EB" w:rsidRDefault="00C01C94" w:rsidP="00D84DE6">
      <w:pPr>
        <w:jc w:val="both"/>
        <w:rPr>
          <w:sz w:val="24"/>
          <w:szCs w:val="24"/>
        </w:rPr>
      </w:pPr>
      <w:r w:rsidRPr="005139EB">
        <w:rPr>
          <w:sz w:val="24"/>
          <w:szCs w:val="24"/>
        </w:rPr>
        <w:t xml:space="preserve">Глава </w:t>
      </w:r>
    </w:p>
    <w:p w:rsidR="00C01C94" w:rsidRPr="005139EB" w:rsidRDefault="00C01C94" w:rsidP="00D84DE6">
      <w:pPr>
        <w:jc w:val="both"/>
        <w:rPr>
          <w:sz w:val="24"/>
          <w:szCs w:val="24"/>
        </w:rPr>
      </w:pPr>
      <w:r w:rsidRPr="005139EB">
        <w:rPr>
          <w:sz w:val="24"/>
          <w:szCs w:val="24"/>
        </w:rPr>
        <w:t>МО «Кингисеппское городское поселение»                                  А.И. Невский</w:t>
      </w:r>
    </w:p>
    <w:p w:rsidR="00C01C94" w:rsidRPr="005139EB" w:rsidRDefault="00C01C94" w:rsidP="004B0A52">
      <w:pPr>
        <w:shd w:val="clear" w:color="auto" w:fill="FFFFFF"/>
        <w:tabs>
          <w:tab w:val="left" w:pos="667"/>
        </w:tabs>
        <w:ind w:left="312"/>
        <w:jc w:val="both"/>
        <w:rPr>
          <w:color w:val="000000"/>
          <w:spacing w:val="-16"/>
          <w:sz w:val="24"/>
          <w:szCs w:val="24"/>
        </w:rPr>
      </w:pPr>
    </w:p>
    <w:sectPr w:rsidR="00C01C94" w:rsidRPr="005139EB" w:rsidSect="004B0A52">
      <w:type w:val="continuous"/>
      <w:pgSz w:w="11909" w:h="16834"/>
      <w:pgMar w:top="737" w:right="852" w:bottom="360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1AAD"/>
    <w:multiLevelType w:val="hybridMultilevel"/>
    <w:tmpl w:val="AF108FA4"/>
    <w:lvl w:ilvl="0" w:tplc="23CEF06A">
      <w:start w:val="3"/>
      <w:numFmt w:val="decimal"/>
      <w:lvlText w:val="%1."/>
      <w:lvlJc w:val="left"/>
      <w:pPr>
        <w:tabs>
          <w:tab w:val="num" w:pos="5"/>
        </w:tabs>
        <w:ind w:left="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5"/>
        </w:tabs>
        <w:ind w:left="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5"/>
        </w:tabs>
        <w:ind w:left="1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5"/>
        </w:tabs>
        <w:ind w:left="2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5"/>
        </w:tabs>
        <w:ind w:left="2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5"/>
        </w:tabs>
        <w:ind w:left="3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5"/>
        </w:tabs>
        <w:ind w:left="4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5"/>
        </w:tabs>
        <w:ind w:left="5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5"/>
        </w:tabs>
        <w:ind w:left="5765" w:hanging="180"/>
      </w:pPr>
    </w:lvl>
  </w:abstractNum>
  <w:abstractNum w:abstractNumId="1">
    <w:nsid w:val="0D3F4D52"/>
    <w:multiLevelType w:val="hybridMultilevel"/>
    <w:tmpl w:val="93E07644"/>
    <w:lvl w:ilvl="0" w:tplc="23CEF06A">
      <w:start w:val="2"/>
      <w:numFmt w:val="decimal"/>
      <w:lvlText w:val="%1."/>
      <w:lvlJc w:val="left"/>
      <w:pPr>
        <w:tabs>
          <w:tab w:val="num" w:pos="5"/>
        </w:tabs>
        <w:ind w:left="5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725"/>
        </w:tabs>
        <w:ind w:left="725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445"/>
        </w:tabs>
        <w:ind w:left="1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5"/>
        </w:tabs>
        <w:ind w:left="2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5"/>
        </w:tabs>
        <w:ind w:left="2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5"/>
        </w:tabs>
        <w:ind w:left="3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5"/>
        </w:tabs>
        <w:ind w:left="4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5"/>
        </w:tabs>
        <w:ind w:left="5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5"/>
        </w:tabs>
        <w:ind w:left="5765" w:hanging="180"/>
      </w:pPr>
    </w:lvl>
  </w:abstractNum>
  <w:abstractNum w:abstractNumId="2">
    <w:nsid w:val="17490372"/>
    <w:multiLevelType w:val="hybridMultilevel"/>
    <w:tmpl w:val="BF2EC83A"/>
    <w:lvl w:ilvl="0" w:tplc="23CEF06A">
      <w:start w:val="3"/>
      <w:numFmt w:val="decimal"/>
      <w:lvlText w:val="%1."/>
      <w:lvlJc w:val="left"/>
      <w:pPr>
        <w:tabs>
          <w:tab w:val="num" w:pos="5"/>
        </w:tabs>
        <w:ind w:left="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662DB2"/>
    <w:multiLevelType w:val="hybridMultilevel"/>
    <w:tmpl w:val="750CE8DC"/>
    <w:lvl w:ilvl="0" w:tplc="0419000F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</w:lvl>
  </w:abstractNum>
  <w:abstractNum w:abstractNumId="4">
    <w:nsid w:val="34927C9D"/>
    <w:multiLevelType w:val="singleLevel"/>
    <w:tmpl w:val="D488ED02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hint="default"/>
      </w:rPr>
    </w:lvl>
  </w:abstractNum>
  <w:abstractNum w:abstractNumId="5">
    <w:nsid w:val="66A9207A"/>
    <w:multiLevelType w:val="hybridMultilevel"/>
    <w:tmpl w:val="A994283C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6">
    <w:nsid w:val="66EA5A95"/>
    <w:multiLevelType w:val="hybridMultilevel"/>
    <w:tmpl w:val="924E2468"/>
    <w:lvl w:ilvl="0" w:tplc="23CEF06A">
      <w:start w:val="3"/>
      <w:numFmt w:val="decimal"/>
      <w:lvlText w:val="%1."/>
      <w:lvlJc w:val="left"/>
      <w:pPr>
        <w:tabs>
          <w:tab w:val="num" w:pos="5"/>
        </w:tabs>
        <w:ind w:left="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30C"/>
    <w:rsid w:val="000D6550"/>
    <w:rsid w:val="002663FE"/>
    <w:rsid w:val="003B0FFA"/>
    <w:rsid w:val="004A6735"/>
    <w:rsid w:val="004B0A52"/>
    <w:rsid w:val="004E296B"/>
    <w:rsid w:val="005139EB"/>
    <w:rsid w:val="00607452"/>
    <w:rsid w:val="007069C0"/>
    <w:rsid w:val="00725508"/>
    <w:rsid w:val="00763E8F"/>
    <w:rsid w:val="00891C9B"/>
    <w:rsid w:val="009748EB"/>
    <w:rsid w:val="00A03F05"/>
    <w:rsid w:val="00AB070C"/>
    <w:rsid w:val="00AD3FDE"/>
    <w:rsid w:val="00AF70B9"/>
    <w:rsid w:val="00C01C94"/>
    <w:rsid w:val="00C026B6"/>
    <w:rsid w:val="00C2230C"/>
    <w:rsid w:val="00D84DE6"/>
    <w:rsid w:val="00E30D1A"/>
    <w:rsid w:val="00E66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D3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5D8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481</Words>
  <Characters>2744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2010-09-13T11:35:00Z</cp:lastPrinted>
  <dcterms:created xsi:type="dcterms:W3CDTF">2010-09-16T06:06:00Z</dcterms:created>
  <dcterms:modified xsi:type="dcterms:W3CDTF">2010-09-16T06:06:00Z</dcterms:modified>
</cp:coreProperties>
</file>